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A69" w:rsidRPr="003A5F3F" w:rsidRDefault="003A5F3F" w:rsidP="00AD017A">
      <w:pPr>
        <w:spacing w:after="60"/>
        <w:jc w:val="center"/>
        <w:rPr>
          <w:iCs/>
          <w:sz w:val="22"/>
          <w:szCs w:val="22"/>
          <w:lang w:val="sr-Cyrl-CS"/>
        </w:rPr>
      </w:pPr>
      <w:r w:rsidRPr="003A5F3F">
        <w:rPr>
          <w:b/>
          <w:iCs/>
          <w:sz w:val="22"/>
          <w:szCs w:val="22"/>
          <w:lang w:val="sr-Cyrl-CS"/>
        </w:rPr>
        <w:t>Табела. 9.</w:t>
      </w:r>
      <w:r w:rsidRPr="003A5F3F">
        <w:rPr>
          <w:b/>
          <w:iCs/>
          <w:sz w:val="22"/>
          <w:szCs w:val="22"/>
          <w:lang/>
        </w:rPr>
        <w:t>8</w:t>
      </w:r>
      <w:r w:rsidRPr="003A5F3F">
        <w:rPr>
          <w:b/>
          <w:iCs/>
          <w:sz w:val="22"/>
          <w:szCs w:val="22"/>
          <w:lang w:val="en-US"/>
        </w:rPr>
        <w:t>.</w:t>
      </w:r>
      <w:r w:rsidRPr="003A5F3F">
        <w:rPr>
          <w:iCs/>
          <w:sz w:val="22"/>
          <w:szCs w:val="22"/>
          <w:lang w:val="sr-Cyrl-CS"/>
        </w:rPr>
        <w:t xml:space="preserve"> Компетентност ментора</w:t>
      </w:r>
    </w:p>
    <w:tbl>
      <w:tblPr>
        <w:tblW w:w="5000" w:type="pct"/>
        <w:jc w:val="center"/>
        <w:tblInd w:w="11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5"/>
        <w:gridCol w:w="1141"/>
        <w:gridCol w:w="837"/>
        <w:gridCol w:w="2902"/>
        <w:gridCol w:w="1793"/>
        <w:gridCol w:w="403"/>
        <w:gridCol w:w="896"/>
        <w:gridCol w:w="1338"/>
      </w:tblGrid>
      <w:tr w:rsidR="003A5F3F" w:rsidRPr="0072032D" w:rsidTr="0072032D">
        <w:trPr>
          <w:trHeight w:val="227"/>
          <w:jc w:val="center"/>
        </w:trPr>
        <w:tc>
          <w:tcPr>
            <w:tcW w:w="129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  <w:r w:rsidRPr="0072032D">
              <w:rPr>
                <w:b/>
                <w:lang w:val="sr-Cyrl-CS"/>
              </w:rPr>
              <w:t>Име и презиме</w:t>
            </w:r>
          </w:p>
        </w:tc>
        <w:tc>
          <w:tcPr>
            <w:tcW w:w="370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b/>
                <w:lang w:val="sr-Cyrl-CS"/>
              </w:rPr>
            </w:pPr>
            <w:r w:rsidRPr="0072032D">
              <w:rPr>
                <w:b/>
                <w:lang w:val="sr-Cyrl-CS"/>
              </w:rPr>
              <w:t>Живорад Глигоријевић</w:t>
            </w:r>
          </w:p>
        </w:tc>
      </w:tr>
      <w:tr w:rsidR="003A5F3F" w:rsidRPr="0072032D" w:rsidTr="0072032D">
        <w:trPr>
          <w:trHeight w:val="227"/>
          <w:jc w:val="center"/>
        </w:trPr>
        <w:tc>
          <w:tcPr>
            <w:tcW w:w="129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  <w:r w:rsidRPr="0072032D">
              <w:rPr>
                <w:b/>
                <w:lang w:val="sr-Cyrl-CS"/>
              </w:rPr>
              <w:t>Звање</w:t>
            </w:r>
          </w:p>
        </w:tc>
        <w:tc>
          <w:tcPr>
            <w:tcW w:w="370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  <w:r w:rsidRPr="0072032D">
              <w:rPr>
                <w:lang w:val="sr-Cyrl-CS"/>
              </w:rPr>
              <w:t>Редовни професор</w:t>
            </w:r>
          </w:p>
        </w:tc>
      </w:tr>
      <w:tr w:rsidR="003A5F3F" w:rsidRPr="0072032D" w:rsidTr="0072032D">
        <w:trPr>
          <w:trHeight w:val="372"/>
          <w:jc w:val="center"/>
        </w:trPr>
        <w:tc>
          <w:tcPr>
            <w:tcW w:w="129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rPr>
                <w:lang w:val="sr-Cyrl-CS"/>
              </w:rPr>
            </w:pPr>
            <w:r w:rsidRPr="0072032D">
              <w:rPr>
                <w:b/>
                <w:lang w:val="sr-Cyrl-CS"/>
              </w:rPr>
              <w:t>Ужа научна, уметничка односно стручна  област</w:t>
            </w:r>
          </w:p>
        </w:tc>
        <w:tc>
          <w:tcPr>
            <w:tcW w:w="370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  <w:r w:rsidRPr="0072032D">
              <w:rPr>
                <w:lang w:val="sr-Cyrl-CS"/>
              </w:rPr>
              <w:t>Привредни развој и економска политика</w:t>
            </w: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8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  <w:r w:rsidRPr="0072032D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322A69">
            <w:pPr>
              <w:jc w:val="center"/>
              <w:rPr>
                <w:lang w:val="sr-Cyrl-CS"/>
              </w:rPr>
            </w:pPr>
            <w:r w:rsidRPr="0072032D">
              <w:rPr>
                <w:lang w:val="sr-Cyrl-CS"/>
              </w:rPr>
              <w:t>Година</w:t>
            </w:r>
          </w:p>
        </w:tc>
        <w:tc>
          <w:tcPr>
            <w:tcW w:w="1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322A69">
            <w:pPr>
              <w:jc w:val="center"/>
              <w:rPr>
                <w:lang w:val="sr-Cyrl-CS"/>
              </w:rPr>
            </w:pPr>
            <w:r w:rsidRPr="0072032D">
              <w:rPr>
                <w:lang w:val="sr-Cyrl-CS"/>
              </w:rPr>
              <w:t>Институција</w:t>
            </w:r>
          </w:p>
        </w:tc>
        <w:tc>
          <w:tcPr>
            <w:tcW w:w="221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center"/>
              <w:rPr>
                <w:lang w:val="sr-Cyrl-CS"/>
              </w:rPr>
            </w:pPr>
            <w:r w:rsidRPr="0072032D">
              <w:rPr>
                <w:lang w:val="sr-Cyrl-CS"/>
              </w:rPr>
              <w:t>Ужа научна, уметничка односно стручна област</w:t>
            </w: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8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  <w:r w:rsidRPr="0072032D">
              <w:rPr>
                <w:lang w:val="sr-Cyrl-CS"/>
              </w:rPr>
              <w:t>Избор у звање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322A69">
            <w:pPr>
              <w:jc w:val="center"/>
              <w:rPr>
                <w:lang w:val="sr-Cyrl-CS"/>
              </w:rPr>
            </w:pPr>
            <w:r w:rsidRPr="0072032D">
              <w:rPr>
                <w:lang w:val="sr-Cyrl-CS"/>
              </w:rPr>
              <w:t>2002</w:t>
            </w:r>
          </w:p>
        </w:tc>
        <w:tc>
          <w:tcPr>
            <w:tcW w:w="1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  <w:r w:rsidRPr="0072032D">
              <w:rPr>
                <w:lang w:val="sr-Cyrl-CS"/>
              </w:rPr>
              <w:t>Економски факултет Ниш</w:t>
            </w:r>
          </w:p>
        </w:tc>
        <w:tc>
          <w:tcPr>
            <w:tcW w:w="221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rPr>
                <w:lang w:val="sr-Cyrl-CS"/>
              </w:rPr>
            </w:pPr>
            <w:r w:rsidRPr="0072032D">
              <w:rPr>
                <w:lang w:val="sr-Cyrl-CS"/>
              </w:rPr>
              <w:t>Привредни развој и економска политика</w:t>
            </w: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8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  <w:r w:rsidRPr="0072032D">
              <w:rPr>
                <w:lang w:val="sr-Cyrl-CS"/>
              </w:rPr>
              <w:t>Докторат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322A69">
            <w:pPr>
              <w:jc w:val="center"/>
              <w:rPr>
                <w:lang w:val="sr-Cyrl-CS"/>
              </w:rPr>
            </w:pPr>
            <w:r w:rsidRPr="0072032D">
              <w:rPr>
                <w:lang w:val="sr-Cyrl-CS"/>
              </w:rPr>
              <w:t>1991</w:t>
            </w:r>
          </w:p>
        </w:tc>
        <w:tc>
          <w:tcPr>
            <w:tcW w:w="1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  <w:r w:rsidRPr="0072032D">
              <w:rPr>
                <w:lang w:val="sr-Cyrl-CS"/>
              </w:rPr>
              <w:t>Економски факултет Ниш</w:t>
            </w:r>
          </w:p>
        </w:tc>
        <w:tc>
          <w:tcPr>
            <w:tcW w:w="221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rPr>
                <w:lang w:val="sr-Cyrl-CS"/>
              </w:rPr>
            </w:pPr>
            <w:r w:rsidRPr="0072032D">
              <w:rPr>
                <w:lang w:val="sr-Cyrl-CS"/>
              </w:rPr>
              <w:t>Привредни развој и економска политика</w:t>
            </w: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8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lang/>
              </w:rPr>
            </w:pPr>
            <w:r w:rsidRPr="0072032D">
              <w:rPr>
                <w:lang/>
              </w:rPr>
              <w:t>Магистратура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322A69">
            <w:pPr>
              <w:jc w:val="center"/>
              <w:rPr>
                <w:lang w:val="sr-Cyrl-CS"/>
              </w:rPr>
            </w:pPr>
            <w:r w:rsidRPr="0072032D">
              <w:rPr>
                <w:lang w:val="sr-Cyrl-CS"/>
              </w:rPr>
              <w:t>1987</w:t>
            </w:r>
          </w:p>
        </w:tc>
        <w:tc>
          <w:tcPr>
            <w:tcW w:w="1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  <w:r w:rsidRPr="0072032D">
              <w:rPr>
                <w:lang w:val="sr-Cyrl-CS"/>
              </w:rPr>
              <w:t>Економски факултет Београд</w:t>
            </w:r>
          </w:p>
        </w:tc>
        <w:tc>
          <w:tcPr>
            <w:tcW w:w="221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rPr>
                <w:lang w:val="sr-Cyrl-CS"/>
              </w:rPr>
            </w:pPr>
            <w:r w:rsidRPr="0072032D">
              <w:rPr>
                <w:lang w:val="sr-Cyrl-CS"/>
              </w:rPr>
              <w:t>Привредни развој и економска политика</w:t>
            </w: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8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lang/>
              </w:rPr>
            </w:pPr>
            <w:r w:rsidRPr="0072032D">
              <w:rPr>
                <w:lang/>
              </w:rPr>
              <w:t>Мастер диплома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F3F" w:rsidRPr="0072032D" w:rsidRDefault="003A5F3F" w:rsidP="00322A69">
            <w:pPr>
              <w:jc w:val="center"/>
              <w:rPr>
                <w:lang w:val="sr-Cyrl-CS"/>
              </w:rPr>
            </w:pPr>
          </w:p>
        </w:tc>
        <w:tc>
          <w:tcPr>
            <w:tcW w:w="1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</w:p>
        </w:tc>
        <w:tc>
          <w:tcPr>
            <w:tcW w:w="221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F3F" w:rsidRPr="0072032D" w:rsidRDefault="003A5F3F" w:rsidP="00647D22">
            <w:pPr>
              <w:rPr>
                <w:lang w:val="sr-Cyrl-CS"/>
              </w:rPr>
            </w:pP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86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  <w:r w:rsidRPr="0072032D">
              <w:rPr>
                <w:lang w:val="sr-Cyrl-CS"/>
              </w:rPr>
              <w:t>Диплома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322A69">
            <w:pPr>
              <w:jc w:val="center"/>
              <w:rPr>
                <w:lang w:val="sr-Cyrl-CS"/>
              </w:rPr>
            </w:pPr>
            <w:r w:rsidRPr="0072032D">
              <w:rPr>
                <w:lang w:val="sr-Cyrl-CS"/>
              </w:rPr>
              <w:t>1979</w:t>
            </w:r>
          </w:p>
        </w:tc>
        <w:tc>
          <w:tcPr>
            <w:tcW w:w="1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  <w:r w:rsidRPr="0072032D">
              <w:rPr>
                <w:lang w:val="sr-Cyrl-CS"/>
              </w:rPr>
              <w:t>Економски факултет Ниш</w:t>
            </w:r>
          </w:p>
        </w:tc>
        <w:tc>
          <w:tcPr>
            <w:tcW w:w="221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rPr>
                <w:lang w:val="sr-Cyrl-CS"/>
              </w:rPr>
            </w:pPr>
            <w:r w:rsidRPr="0072032D">
              <w:rPr>
                <w:lang w:val="sr-Cyrl-CS"/>
              </w:rPr>
              <w:t>Привредни развој и економска политика</w:t>
            </w:r>
          </w:p>
        </w:tc>
      </w:tr>
      <w:tr w:rsidR="003A5F3F" w:rsidRPr="0072032D" w:rsidTr="003A5F3F">
        <w:trPr>
          <w:trHeight w:val="227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  <w:r w:rsidRPr="0072032D">
              <w:rPr>
                <w:b/>
                <w:lang w:val="sr-Cyrl-CS"/>
              </w:rPr>
              <w:t>Списак дисертација</w:t>
            </w:r>
            <w:r w:rsidRPr="0072032D">
              <w:rPr>
                <w:b/>
                <w:lang/>
              </w:rPr>
              <w:t xml:space="preserve">-докторских уметничких пројеката </w:t>
            </w:r>
            <w:r w:rsidRPr="0072032D">
              <w:rPr>
                <w:b/>
                <w:lang w:val="sr-Cyrl-CS"/>
              </w:rPr>
              <w:t>а у којима је наставнк ментор или је био ментор у претходних 10 година</w:t>
            </w: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  <w:r w:rsidRPr="0072032D">
              <w:rPr>
                <w:lang w:val="sr-Cyrl-CS"/>
              </w:rPr>
              <w:t>Р.Б.</w:t>
            </w:r>
          </w:p>
        </w:tc>
        <w:tc>
          <w:tcPr>
            <w:tcW w:w="25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72032D">
            <w:pPr>
              <w:jc w:val="center"/>
              <w:rPr>
                <w:lang/>
              </w:rPr>
            </w:pPr>
            <w:r w:rsidRPr="0072032D">
              <w:rPr>
                <w:lang w:val="sr-Cyrl-CS"/>
              </w:rPr>
              <w:t>Наслов дисертације</w:t>
            </w:r>
            <w:r w:rsidR="00AD017A" w:rsidRPr="0072032D">
              <w:rPr>
                <w:lang w:val="sr-Cyrl-CS"/>
              </w:rPr>
              <w:t xml:space="preserve"> </w:t>
            </w:r>
            <w:r w:rsidRPr="0072032D">
              <w:rPr>
                <w:lang/>
              </w:rPr>
              <w:t>- докторског уметничког пројекта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322A69">
            <w:pPr>
              <w:jc w:val="center"/>
              <w:rPr>
                <w:lang w:val="sr-Cyrl-CS"/>
              </w:rPr>
            </w:pPr>
            <w:r w:rsidRPr="0072032D">
              <w:rPr>
                <w:lang w:val="sr-Cyrl-CS"/>
              </w:rPr>
              <w:t>Име кандидата</w:t>
            </w:r>
          </w:p>
        </w:tc>
        <w:tc>
          <w:tcPr>
            <w:tcW w:w="6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  <w:r w:rsidRPr="0072032D">
              <w:rPr>
                <w:lang w:val="sr-Cyrl-CS"/>
              </w:rPr>
              <w:t>*пријављена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647D22" w:rsidP="00647D22">
            <w:pPr>
              <w:jc w:val="both"/>
              <w:rPr>
                <w:lang w:val="sr-Cyrl-CS"/>
              </w:rPr>
            </w:pPr>
            <w:r w:rsidRPr="0072032D">
              <w:rPr>
                <w:lang w:val="sr-Cyrl-CS"/>
              </w:rPr>
              <w:t>**</w:t>
            </w:r>
            <w:r w:rsidR="003A5F3F" w:rsidRPr="0072032D">
              <w:rPr>
                <w:lang w:val="sr-Cyrl-CS"/>
              </w:rPr>
              <w:t>одбрањена</w:t>
            </w: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496CF4">
            <w:pPr>
              <w:jc w:val="center"/>
              <w:rPr>
                <w:lang w:val="sr-Cyrl-CS"/>
              </w:rPr>
            </w:pPr>
            <w:r w:rsidRPr="0072032D">
              <w:rPr>
                <w:lang w:val="sr-Cyrl-CS"/>
              </w:rPr>
              <w:t>1</w:t>
            </w:r>
          </w:p>
        </w:tc>
        <w:tc>
          <w:tcPr>
            <w:tcW w:w="25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496CF4">
            <w:pPr>
              <w:rPr>
                <w:lang w:val="sr-Cyrl-CS"/>
              </w:rPr>
            </w:pPr>
            <w:r w:rsidRPr="0072032D">
              <w:rPr>
                <w:rFonts w:eastAsia="Calibri"/>
                <w:lang w:eastAsia="en-US"/>
              </w:rPr>
              <w:t>Улога текстилне индустрије у процесу структурног прилагођавања привреде Србије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  <w:r w:rsidRPr="0072032D">
              <w:rPr>
                <w:rFonts w:eastAsia="Calibri"/>
                <w:lang w:eastAsia="en-US"/>
              </w:rPr>
              <w:t>Енес Ћоровић</w:t>
            </w:r>
          </w:p>
        </w:tc>
        <w:tc>
          <w:tcPr>
            <w:tcW w:w="6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496CF4">
            <w:pPr>
              <w:jc w:val="center"/>
              <w:rPr>
                <w:lang w:val="sr-Cyrl-CS"/>
              </w:rPr>
            </w:pPr>
            <w:r w:rsidRPr="0072032D">
              <w:rPr>
                <w:rFonts w:eastAsia="Calibri"/>
                <w:lang w:eastAsia="en-US"/>
              </w:rPr>
              <w:t>2012</w:t>
            </w: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496CF4">
            <w:pPr>
              <w:jc w:val="center"/>
              <w:rPr>
                <w:lang w:val="sr-Cyrl-CS"/>
              </w:rPr>
            </w:pPr>
            <w:r w:rsidRPr="0072032D">
              <w:rPr>
                <w:lang w:val="sr-Cyrl-CS"/>
              </w:rPr>
              <w:t>2</w:t>
            </w:r>
          </w:p>
        </w:tc>
        <w:tc>
          <w:tcPr>
            <w:tcW w:w="25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2A69" w:rsidRPr="0072032D" w:rsidRDefault="003A5F3F" w:rsidP="00496CF4">
            <w:pPr>
              <w:rPr>
                <w:rFonts w:eastAsia="Calibri"/>
                <w:lang w:eastAsia="en-US"/>
              </w:rPr>
            </w:pPr>
            <w:r w:rsidRPr="0072032D">
              <w:rPr>
                <w:rFonts w:eastAsia="Calibri"/>
                <w:lang w:eastAsia="en-US"/>
              </w:rPr>
              <w:t xml:space="preserve">Стратегијске основе и правци развоја туризма </w:t>
            </w:r>
          </w:p>
          <w:p w:rsidR="003A5F3F" w:rsidRPr="0072032D" w:rsidRDefault="003A5F3F" w:rsidP="00496CF4">
            <w:pPr>
              <w:rPr>
                <w:lang w:val="sr-Cyrl-CS"/>
              </w:rPr>
            </w:pPr>
            <w:r w:rsidRPr="0072032D">
              <w:rPr>
                <w:rFonts w:eastAsia="Calibri"/>
                <w:lang w:eastAsia="en-US"/>
              </w:rPr>
              <w:t>на територији Републике Србије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  <w:r w:rsidRPr="0072032D">
              <w:rPr>
                <w:rFonts w:eastAsia="Calibri"/>
                <w:lang w:eastAsia="en-US"/>
              </w:rPr>
              <w:t>Предрaг Убавић</w:t>
            </w:r>
          </w:p>
        </w:tc>
        <w:tc>
          <w:tcPr>
            <w:tcW w:w="6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496CF4">
            <w:pPr>
              <w:jc w:val="center"/>
              <w:rPr>
                <w:lang w:val="sr-Cyrl-CS"/>
              </w:rPr>
            </w:pPr>
            <w:r w:rsidRPr="0072032D">
              <w:rPr>
                <w:rFonts w:eastAsia="Calibri"/>
                <w:lang w:eastAsia="en-US"/>
              </w:rPr>
              <w:t>2014</w:t>
            </w: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496CF4">
            <w:pPr>
              <w:jc w:val="center"/>
              <w:rPr>
                <w:lang w:val="sr-Cyrl-CS"/>
              </w:rPr>
            </w:pPr>
            <w:r w:rsidRPr="0072032D">
              <w:rPr>
                <w:lang w:val="sr-Cyrl-CS"/>
              </w:rPr>
              <w:t>3</w:t>
            </w:r>
          </w:p>
        </w:tc>
        <w:tc>
          <w:tcPr>
            <w:tcW w:w="25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2A69" w:rsidRPr="0072032D" w:rsidRDefault="003A5F3F" w:rsidP="00496CF4">
            <w:pPr>
              <w:rPr>
                <w:rFonts w:eastAsia="Calibri"/>
                <w:lang w:eastAsia="en-US"/>
              </w:rPr>
            </w:pPr>
            <w:r w:rsidRPr="0072032D">
              <w:rPr>
                <w:rFonts w:eastAsia="Calibri"/>
                <w:lang w:eastAsia="en-US"/>
              </w:rPr>
              <w:t xml:space="preserve">Улога региона Западне Србије у привредном развоју </w:t>
            </w:r>
          </w:p>
          <w:p w:rsidR="003A5F3F" w:rsidRPr="0072032D" w:rsidRDefault="003A5F3F" w:rsidP="00496CF4">
            <w:pPr>
              <w:rPr>
                <w:lang w:val="sr-Cyrl-CS"/>
              </w:rPr>
            </w:pPr>
            <w:r w:rsidRPr="0072032D">
              <w:rPr>
                <w:rFonts w:eastAsia="Calibri"/>
                <w:lang w:eastAsia="en-US"/>
              </w:rPr>
              <w:t>са посебним освртом на развој туризма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  <w:r w:rsidRPr="0072032D">
              <w:rPr>
                <w:rFonts w:eastAsia="Calibri"/>
                <w:lang w:eastAsia="en-US"/>
              </w:rPr>
              <w:t>Милан Нововић</w:t>
            </w:r>
          </w:p>
        </w:tc>
        <w:tc>
          <w:tcPr>
            <w:tcW w:w="6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496CF4">
            <w:pPr>
              <w:jc w:val="center"/>
              <w:rPr>
                <w:lang w:val="sr-Cyrl-CS"/>
              </w:rPr>
            </w:pPr>
            <w:r w:rsidRPr="0072032D">
              <w:rPr>
                <w:rFonts w:eastAsia="Calibri"/>
                <w:lang w:eastAsia="en-US"/>
              </w:rPr>
              <w:t>2015</w:t>
            </w: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496CF4">
            <w:pPr>
              <w:jc w:val="center"/>
              <w:rPr>
                <w:lang w:val="sr-Cyrl-CS"/>
              </w:rPr>
            </w:pPr>
            <w:r w:rsidRPr="0072032D">
              <w:rPr>
                <w:lang w:val="sr-Cyrl-CS"/>
              </w:rPr>
              <w:t>4</w:t>
            </w:r>
          </w:p>
        </w:tc>
        <w:tc>
          <w:tcPr>
            <w:tcW w:w="251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496CF4">
            <w:pPr>
              <w:rPr>
                <w:lang w:val="sr-Cyrl-CS"/>
              </w:rPr>
            </w:pPr>
            <w:r w:rsidRPr="0072032D">
              <w:rPr>
                <w:rFonts w:eastAsia="Calibri"/>
                <w:lang w:eastAsia="en-US"/>
              </w:rPr>
              <w:t>Пословна инфраструктура као инструмент нове индустријске политике Републике Србије</w:t>
            </w:r>
          </w:p>
        </w:tc>
        <w:tc>
          <w:tcPr>
            <w:tcW w:w="9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  <w:r w:rsidRPr="0072032D">
              <w:rPr>
                <w:rFonts w:eastAsia="Calibri"/>
                <w:lang w:eastAsia="en-US"/>
              </w:rPr>
              <w:t>Ивана Костадиновић</w:t>
            </w:r>
          </w:p>
        </w:tc>
        <w:tc>
          <w:tcPr>
            <w:tcW w:w="6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F3F" w:rsidRPr="0072032D" w:rsidRDefault="003A5F3F" w:rsidP="00647D22">
            <w:pPr>
              <w:jc w:val="both"/>
              <w:rPr>
                <w:lang w:val="sr-Cyrl-CS"/>
              </w:rPr>
            </w:pP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496CF4">
            <w:pPr>
              <w:jc w:val="center"/>
              <w:rPr>
                <w:lang w:val="sr-Cyrl-CS"/>
              </w:rPr>
            </w:pPr>
            <w:r w:rsidRPr="0072032D">
              <w:rPr>
                <w:rFonts w:eastAsia="Calibri"/>
                <w:lang w:eastAsia="en-US"/>
              </w:rPr>
              <w:t>2016</w:t>
            </w:r>
          </w:p>
        </w:tc>
      </w:tr>
      <w:tr w:rsidR="003A5F3F" w:rsidRPr="0072032D" w:rsidTr="003A5F3F">
        <w:trPr>
          <w:trHeight w:val="227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017A" w:rsidRPr="0072032D" w:rsidRDefault="003A5F3F" w:rsidP="004C78F7">
            <w:pPr>
              <w:rPr>
                <w:lang w:val="sl-SI"/>
              </w:rPr>
            </w:pPr>
            <w:r w:rsidRPr="0072032D">
              <w:rPr>
                <w:lang w:val="sr-Cyrl-CS"/>
              </w:rPr>
              <w:t>*Година  у којој је дисертација</w:t>
            </w:r>
            <w:r w:rsidRPr="0072032D">
              <w:rPr>
                <w:lang/>
              </w:rPr>
              <w:t xml:space="preserve">-докторски уметнички пројекат </w:t>
            </w:r>
            <w:r w:rsidRPr="0072032D">
              <w:rPr>
                <w:lang w:val="sr-Cyrl-CS"/>
              </w:rPr>
              <w:t xml:space="preserve"> пријављена</w:t>
            </w:r>
            <w:r w:rsidRPr="0072032D">
              <w:rPr>
                <w:lang/>
              </w:rPr>
              <w:t xml:space="preserve">-пријављен </w:t>
            </w:r>
            <w:r w:rsidRPr="0072032D">
              <w:rPr>
                <w:lang w:val="sr-Cyrl-CS"/>
              </w:rPr>
              <w:t>(само за дисертације</w:t>
            </w:r>
            <w:r w:rsidRPr="0072032D">
              <w:rPr>
                <w:lang/>
              </w:rPr>
              <w:t xml:space="preserve">-докторске уметничке пројекте </w:t>
            </w:r>
            <w:r w:rsidRPr="0072032D">
              <w:rPr>
                <w:lang w:val="sr-Cyrl-CS"/>
              </w:rPr>
              <w:t xml:space="preserve"> које су у току), </w:t>
            </w:r>
          </w:p>
          <w:p w:rsidR="003A5F3F" w:rsidRPr="0072032D" w:rsidRDefault="003A5F3F" w:rsidP="004C78F7">
            <w:pPr>
              <w:rPr>
                <w:lang w:val="sr-Cyrl-CS"/>
              </w:rPr>
            </w:pPr>
            <w:r w:rsidRPr="0072032D">
              <w:rPr>
                <w:lang w:val="sr-Cyrl-CS"/>
              </w:rPr>
              <w:t>** Година у којој је дисертација</w:t>
            </w:r>
            <w:r w:rsidRPr="0072032D">
              <w:rPr>
                <w:lang/>
              </w:rPr>
              <w:t xml:space="preserve">-докторски уметнички пројекат </w:t>
            </w:r>
            <w:r w:rsidRPr="0072032D">
              <w:rPr>
                <w:lang w:val="sr-Cyrl-CS"/>
              </w:rPr>
              <w:t xml:space="preserve"> одбрањена (само за дисертације</w:t>
            </w:r>
            <w:r w:rsidRPr="0072032D">
              <w:rPr>
                <w:lang/>
              </w:rPr>
              <w:t xml:space="preserve">-докторско уметничке пројекте </w:t>
            </w:r>
            <w:r w:rsidRPr="0072032D">
              <w:rPr>
                <w:lang w:val="sr-Cyrl-CS"/>
              </w:rPr>
              <w:t xml:space="preserve"> из ранијег периода)</w:t>
            </w:r>
          </w:p>
        </w:tc>
      </w:tr>
      <w:tr w:rsidR="003A5F3F" w:rsidRPr="0072032D" w:rsidTr="003A5F3F">
        <w:trPr>
          <w:trHeight w:val="227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32D" w:rsidRDefault="003A5F3F" w:rsidP="004C78F7">
            <w:pPr>
              <w:rPr>
                <w:b/>
                <w:lang w:val="sl-SI"/>
              </w:rPr>
            </w:pPr>
            <w:r w:rsidRPr="0072032D">
              <w:rPr>
                <w:b/>
                <w:lang w:val="sr-Cyrl-CS"/>
              </w:rPr>
              <w:t>Категоризација публикације</w:t>
            </w:r>
            <w:r w:rsidRPr="0072032D">
              <w:rPr>
                <w:b/>
                <w:lang/>
              </w:rPr>
              <w:t xml:space="preserve"> научних радова  из области датог студијског програма </w:t>
            </w:r>
            <w:r w:rsidRPr="0072032D">
              <w:rPr>
                <w:b/>
                <w:lang w:val="sr-Cyrl-CS"/>
              </w:rPr>
              <w:t xml:space="preserve"> према класификацији ре</w:t>
            </w:r>
            <w:r w:rsidRPr="0072032D">
              <w:rPr>
                <w:b/>
                <w:lang/>
              </w:rPr>
              <w:t>с</w:t>
            </w:r>
            <w:r w:rsidRPr="0072032D">
              <w:rPr>
                <w:b/>
                <w:lang w:val="sr-Cyrl-CS"/>
              </w:rPr>
              <w:t xml:space="preserve">орног Министарства просвете, науке и технолошког развоја  а у складу </w:t>
            </w:r>
          </w:p>
          <w:p w:rsidR="003A5F3F" w:rsidRPr="0072032D" w:rsidRDefault="003A5F3F" w:rsidP="004C78F7">
            <w:pPr>
              <w:rPr>
                <w:b/>
                <w:lang w:val="sl-SI"/>
              </w:rPr>
            </w:pPr>
            <w:r w:rsidRPr="0072032D">
              <w:rPr>
                <w:b/>
                <w:lang w:val="sr-Cyrl-CS"/>
              </w:rPr>
              <w:t>са допунским захтевевима  стандарда за дато поље (минимално 5 не више од 20)</w:t>
            </w: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32D" w:rsidRPr="0072032D" w:rsidRDefault="0072032D" w:rsidP="00647D22">
            <w:pPr>
              <w:jc w:val="center"/>
              <w:rPr>
                <w:lang w:val="sl-SI"/>
              </w:rPr>
            </w:pPr>
          </w:p>
          <w:p w:rsidR="00647D22" w:rsidRPr="0072032D" w:rsidRDefault="003A5F3F" w:rsidP="00647D22">
            <w:pPr>
              <w:jc w:val="center"/>
              <w:rPr>
                <w:lang w:val="sr-Cyrl-CS"/>
              </w:rPr>
            </w:pPr>
            <w:r w:rsidRPr="0072032D">
              <w:rPr>
                <w:lang w:val="sr-Cyrl-CS"/>
              </w:rPr>
              <w:t>1</w:t>
            </w:r>
          </w:p>
          <w:p w:rsidR="00647D22" w:rsidRPr="0072032D" w:rsidRDefault="00647D22" w:rsidP="00647D22">
            <w:pPr>
              <w:jc w:val="center"/>
              <w:rPr>
                <w:lang w:val="sr-Cyrl-CS"/>
              </w:rPr>
            </w:pPr>
          </w:p>
          <w:p w:rsidR="003A5F3F" w:rsidRPr="0072032D" w:rsidRDefault="003A5F3F" w:rsidP="00647D22">
            <w:pPr>
              <w:jc w:val="center"/>
              <w:rPr>
                <w:lang w:val="sr-Cyrl-CS"/>
              </w:rPr>
            </w:pPr>
          </w:p>
        </w:tc>
        <w:tc>
          <w:tcPr>
            <w:tcW w:w="403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32D" w:rsidRPr="0072032D" w:rsidRDefault="003A5F3F" w:rsidP="00647D22">
            <w:pPr>
              <w:keepNext/>
              <w:widowControl/>
              <w:shd w:val="clear" w:color="auto" w:fill="FFFFFF"/>
              <w:autoSpaceDE/>
              <w:adjustRightInd/>
              <w:rPr>
                <w:rFonts w:eastAsia="Times New Roman"/>
                <w:bCs/>
                <w:lang w:eastAsia="en-US"/>
              </w:rPr>
            </w:pPr>
            <w:r w:rsidRPr="0072032D">
              <w:rPr>
                <w:rFonts w:eastAsia="Times New Roman"/>
                <w:bCs/>
                <w:lang w:eastAsia="en-US"/>
              </w:rPr>
              <w:t xml:space="preserve">Enes Ćorović, </w:t>
            </w:r>
            <w:r w:rsidRPr="0072032D">
              <w:rPr>
                <w:rFonts w:eastAsia="Times New Roman"/>
                <w:b/>
                <w:bCs/>
                <w:lang w:eastAsia="en-US"/>
              </w:rPr>
              <w:t>Živorad Gligorijević,</w:t>
            </w:r>
            <w:r w:rsidRPr="0072032D">
              <w:rPr>
                <w:rFonts w:eastAsia="Times New Roman"/>
                <w:bCs/>
                <w:lang w:eastAsia="en-US"/>
              </w:rPr>
              <w:t xml:space="preserve"> Ivana Kostadinović, EXPORT COMPETITIVENESS </w:t>
            </w:r>
          </w:p>
          <w:p w:rsidR="003A5F3F" w:rsidRPr="0072032D" w:rsidRDefault="003A5F3F" w:rsidP="00647D22">
            <w:pPr>
              <w:keepNext/>
              <w:widowControl/>
              <w:shd w:val="clear" w:color="auto" w:fill="FFFFFF"/>
              <w:autoSpaceDE/>
              <w:adjustRightInd/>
              <w:rPr>
                <w:rFonts w:eastAsia="Times New Roman"/>
                <w:bCs/>
                <w:lang w:eastAsia="en-US"/>
              </w:rPr>
            </w:pPr>
            <w:r w:rsidRPr="0072032D">
              <w:rPr>
                <w:rFonts w:eastAsia="Times New Roman"/>
                <w:bCs/>
                <w:lang w:eastAsia="en-US"/>
              </w:rPr>
              <w:t xml:space="preserve">OF TEXTILE AND CLOTHES OF WESTERN BALKAN COUNTRIES, </w:t>
            </w:r>
            <w:r w:rsidRPr="0072032D">
              <w:rPr>
                <w:rFonts w:eastAsia="Calibri"/>
                <w:color w:val="000000"/>
                <w:lang w:val="en-US" w:eastAsia="en-US"/>
              </w:rPr>
              <w:t xml:space="preserve">FIBRES &amp; TEXTILES in Eastern Europe 2020; 28, 4(142): 8-14. </w:t>
            </w:r>
          </w:p>
          <w:p w:rsidR="003A5F3F" w:rsidRPr="0072032D" w:rsidRDefault="003A5F3F" w:rsidP="00647D22">
            <w:pPr>
              <w:keepNext/>
              <w:widowControl/>
              <w:shd w:val="clear" w:color="auto" w:fill="FFFFFF"/>
              <w:autoSpaceDE/>
              <w:adjustRightInd/>
              <w:rPr>
                <w:rFonts w:eastAsia="Calibri"/>
                <w:color w:val="000000"/>
                <w:lang w:val="en-US" w:eastAsia="en-US"/>
              </w:rPr>
            </w:pPr>
            <w:r w:rsidRPr="0072032D">
              <w:rPr>
                <w:rFonts w:eastAsia="Calibri"/>
                <w:lang w:eastAsia="en-US"/>
              </w:rPr>
              <w:t>DOI:</w:t>
            </w:r>
            <w:r w:rsidRPr="0072032D">
              <w:t xml:space="preserve"> 10.5604/01.3001.0014.0927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center"/>
              <w:rPr>
                <w:b/>
                <w:lang w:val="sl-SI"/>
              </w:rPr>
            </w:pPr>
            <w:r w:rsidRPr="0072032D">
              <w:rPr>
                <w:b/>
                <w:lang w:val="sr-Cyrl-CS"/>
              </w:rPr>
              <w:t>М23</w:t>
            </w:r>
            <w:r w:rsidRPr="0072032D">
              <w:rPr>
                <w:b/>
                <w:lang w:val="en-US"/>
              </w:rPr>
              <w:t xml:space="preserve">=4 </w:t>
            </w:r>
            <w:r w:rsidRPr="0072032D">
              <w:rPr>
                <w:b/>
                <w:lang/>
              </w:rPr>
              <w:t>boda</w:t>
            </w:r>
          </w:p>
        </w:tc>
      </w:tr>
      <w:tr w:rsidR="00647D22" w:rsidRPr="0072032D" w:rsidTr="0072032D">
        <w:trPr>
          <w:trHeight w:val="705"/>
          <w:jc w:val="center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center"/>
              <w:rPr>
                <w:lang/>
              </w:rPr>
            </w:pPr>
            <w:r w:rsidRPr="0072032D">
              <w:rPr>
                <w:lang/>
              </w:rPr>
              <w:t>2</w:t>
            </w:r>
          </w:p>
        </w:tc>
        <w:tc>
          <w:tcPr>
            <w:tcW w:w="403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32D" w:rsidRPr="0072032D" w:rsidRDefault="003A5F3F" w:rsidP="00647D22">
            <w:pPr>
              <w:widowControl/>
              <w:autoSpaceDE/>
              <w:adjustRightInd/>
              <w:rPr>
                <w:rFonts w:eastAsia="Calibri"/>
                <w:lang w:val="sl-SI" w:eastAsia="en-US"/>
              </w:rPr>
            </w:pPr>
            <w:r w:rsidRPr="0072032D">
              <w:rPr>
                <w:rFonts w:eastAsia="Calibri"/>
                <w:lang w:eastAsia="en-US"/>
              </w:rPr>
              <w:t xml:space="preserve">Slavoljub Milovanović, </w:t>
            </w:r>
            <w:r w:rsidRPr="0072032D">
              <w:rPr>
                <w:rFonts w:eastAsia="Calibri"/>
                <w:b/>
                <w:lang w:eastAsia="en-US"/>
              </w:rPr>
              <w:t>Živorad Gligorijević</w:t>
            </w:r>
            <w:r w:rsidRPr="0072032D">
              <w:rPr>
                <w:rFonts w:eastAsia="Calibri"/>
                <w:lang w:eastAsia="en-US"/>
              </w:rPr>
              <w:t>,</w:t>
            </w:r>
            <w:r w:rsidRPr="0072032D">
              <w:rPr>
                <w:rFonts w:eastAsia="Calibri"/>
                <w:lang w:eastAsia="en-US"/>
              </w:rPr>
              <w:t xml:space="preserve"> THE ROLE OF INFORMATION </w:t>
            </w:r>
          </w:p>
          <w:p w:rsidR="003A5F3F" w:rsidRPr="0072032D" w:rsidRDefault="003A5F3F" w:rsidP="00647D22">
            <w:pPr>
              <w:widowControl/>
              <w:autoSpaceDE/>
              <w:adjustRightInd/>
              <w:rPr>
                <w:rFonts w:eastAsia="Calibri"/>
                <w:lang w:eastAsia="en-US"/>
              </w:rPr>
            </w:pPr>
            <w:r w:rsidRPr="0072032D">
              <w:rPr>
                <w:rFonts w:eastAsia="Calibri"/>
                <w:lang w:eastAsia="en-US"/>
              </w:rPr>
              <w:t xml:space="preserve">AND COMMUNICATION TECHNOLOGIES IN TRANSFORMATION OF TOURISM BUSINESS AND MARKETS, </w:t>
            </w:r>
            <w:r w:rsidRPr="0072032D">
              <w:rPr>
                <w:rFonts w:eastAsia="Calibri"/>
                <w:lang w:eastAsia="en-US"/>
              </w:rPr>
              <w:t>ТEME, г. XLI, бр. 1, јануар</w:t>
            </w:r>
            <w:r w:rsidRPr="0072032D">
              <w:rPr>
                <w:rFonts w:eastAsia="Calibri"/>
                <w:lang w:eastAsia="en-US"/>
              </w:rPr>
              <w:sym w:font="Symbol" w:char="002D"/>
            </w:r>
            <w:r w:rsidRPr="0072032D">
              <w:rPr>
                <w:rFonts w:eastAsia="Calibri"/>
                <w:lang w:eastAsia="en-US"/>
              </w:rPr>
              <w:t>март 2017, стр. 105</w:t>
            </w:r>
            <w:r w:rsidRPr="0072032D">
              <w:rPr>
                <w:rFonts w:eastAsia="Calibri"/>
                <w:lang w:eastAsia="en-US"/>
              </w:rPr>
              <w:sym w:font="Symbol" w:char="002D"/>
            </w:r>
            <w:r w:rsidRPr="0072032D">
              <w:rPr>
                <w:rFonts w:eastAsia="Calibri"/>
                <w:lang w:eastAsia="en-US"/>
              </w:rPr>
              <w:t>117</w:t>
            </w:r>
            <w:r w:rsidR="0072032D" w:rsidRPr="0072032D">
              <w:rPr>
                <w:rFonts w:eastAsia="Calibri"/>
                <w:lang w:eastAsia="en-US"/>
              </w:rPr>
              <w:t>.</w:t>
            </w:r>
            <w:r w:rsidRPr="0072032D">
              <w:rPr>
                <w:rFonts w:eastAsia="Times New Roman"/>
                <w:bCs/>
                <w:lang w:eastAsia="en-US"/>
              </w:rPr>
              <w:t xml:space="preserve">           </w:t>
            </w:r>
          </w:p>
          <w:p w:rsidR="003A5F3F" w:rsidRPr="0072032D" w:rsidRDefault="003A5F3F" w:rsidP="00647D22">
            <w:pPr>
              <w:rPr>
                <w:lang w:val="sr-Cyrl-CS"/>
              </w:rPr>
            </w:pPr>
            <w:r w:rsidRPr="0072032D">
              <w:rPr>
                <w:rFonts w:eastAsia="Calibri"/>
                <w:lang w:eastAsia="en-US"/>
              </w:rPr>
              <w:t>DOI: 10.22190/TEME1701105М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center"/>
              <w:rPr>
                <w:b/>
                <w:lang/>
              </w:rPr>
            </w:pPr>
            <w:r w:rsidRPr="0072032D">
              <w:rPr>
                <w:b/>
                <w:lang/>
              </w:rPr>
              <w:t>M24=4 boda</w:t>
            </w: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center"/>
              <w:rPr>
                <w:lang/>
              </w:rPr>
            </w:pPr>
            <w:r w:rsidRPr="0072032D">
              <w:rPr>
                <w:lang/>
              </w:rPr>
              <w:t>3</w:t>
            </w:r>
          </w:p>
        </w:tc>
        <w:tc>
          <w:tcPr>
            <w:tcW w:w="403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widowControl/>
              <w:autoSpaceDE/>
              <w:adjustRightInd/>
              <w:rPr>
                <w:rFonts w:eastAsia="Calibri"/>
                <w:lang w:eastAsia="en-US"/>
              </w:rPr>
            </w:pPr>
            <w:r w:rsidRPr="0072032D">
              <w:rPr>
                <w:rFonts w:eastAsia="Calibri"/>
                <w:lang w:eastAsia="en-US"/>
              </w:rPr>
              <w:t xml:space="preserve">Slavoljub Milovanović, </w:t>
            </w:r>
            <w:r w:rsidRPr="0072032D">
              <w:rPr>
                <w:rFonts w:eastAsia="Calibri"/>
                <w:b/>
                <w:lang w:eastAsia="en-US"/>
              </w:rPr>
              <w:t>Živorad Gligorijević</w:t>
            </w:r>
            <w:r w:rsidRPr="0072032D">
              <w:rPr>
                <w:rFonts w:eastAsia="Calibri"/>
                <w:i/>
                <w:lang w:eastAsia="en-US"/>
              </w:rPr>
              <w:t xml:space="preserve">, </w:t>
            </w:r>
            <w:r w:rsidRPr="0072032D">
              <w:rPr>
                <w:rFonts w:eastAsia="Calibri"/>
                <w:lang w:eastAsia="en-US"/>
              </w:rPr>
              <w:t xml:space="preserve">DEVELOPMENT OF INDUSTRIAL CLUSTERS </w:t>
            </w:r>
            <w:r w:rsidR="00647D22" w:rsidRPr="0072032D">
              <w:rPr>
                <w:rFonts w:eastAsia="Calibri"/>
                <w:lang w:eastAsia="en-US"/>
              </w:rPr>
              <w:t>–</w:t>
            </w:r>
            <w:r w:rsidRPr="0072032D">
              <w:rPr>
                <w:rFonts w:eastAsia="Calibri"/>
                <w:lang w:eastAsia="en-US"/>
              </w:rPr>
              <w:t xml:space="preserve"> THE SPECIFICITIES AND FEATURES OF IT CLUSTERS, Contemporary Issues in Economics, Business  and Management (EBM 2016): Naučni skup. -  Kragujevac: Ekonomski fakultet, 2016, str. 165 – 175.                                                                       </w:t>
            </w:r>
            <w:r w:rsidRPr="0072032D">
              <w:rPr>
                <w:rFonts w:eastAsia="Calibri"/>
                <w:lang w:eastAsia="en-US"/>
              </w:rPr>
              <w:t xml:space="preserve">                                                                        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center"/>
              <w:rPr>
                <w:b/>
                <w:lang w:val="sr-Cyrl-CS"/>
              </w:rPr>
            </w:pPr>
            <w:r w:rsidRPr="0072032D">
              <w:rPr>
                <w:b/>
                <w:lang/>
              </w:rPr>
              <w:t>M33=1 bod</w:t>
            </w: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center"/>
              <w:rPr>
                <w:lang/>
              </w:rPr>
            </w:pPr>
            <w:r w:rsidRPr="0072032D">
              <w:rPr>
                <w:lang/>
              </w:rPr>
              <w:t>4</w:t>
            </w:r>
          </w:p>
        </w:tc>
        <w:tc>
          <w:tcPr>
            <w:tcW w:w="403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widowControl/>
              <w:autoSpaceDE/>
              <w:adjustRightInd/>
              <w:rPr>
                <w:rFonts w:eastAsia="Calibri"/>
                <w:lang w:eastAsia="en-US"/>
              </w:rPr>
            </w:pPr>
            <w:r w:rsidRPr="0072032D">
              <w:rPr>
                <w:rFonts w:eastAsia="Calibri"/>
                <w:b/>
                <w:lang w:eastAsia="en-US"/>
              </w:rPr>
              <w:t>Živorad Gligorijević,</w:t>
            </w:r>
            <w:r w:rsidRPr="0072032D">
              <w:rPr>
                <w:rFonts w:eastAsia="Calibri"/>
                <w:lang w:eastAsia="en-US"/>
              </w:rPr>
              <w:t xml:space="preserve"> RESOURCES OF PRIMARY TOURIST OFFER OF THE REPUBLIC OF SERBIA, </w:t>
            </w:r>
            <w:r w:rsidRPr="0072032D">
              <w:rPr>
                <w:rFonts w:eastAsia="Calibri"/>
                <w:smallCaps/>
                <w:lang w:eastAsia="en-US"/>
              </w:rPr>
              <w:t>Quantitative and Qualitative Analysis in Economics,</w:t>
            </w:r>
            <w:r w:rsidRPr="0072032D">
              <w:rPr>
                <w:rFonts w:eastAsia="Calibri"/>
                <w:lang w:eastAsia="en-US"/>
              </w:rPr>
              <w:t xml:space="preserve"> 49</w:t>
            </w:r>
            <w:r w:rsidRPr="0072032D">
              <w:rPr>
                <w:rFonts w:eastAsia="Calibri"/>
                <w:vertAlign w:val="superscript"/>
                <w:lang w:eastAsia="en-US"/>
              </w:rPr>
              <w:t xml:space="preserve">th </w:t>
            </w:r>
            <w:r w:rsidRPr="0072032D">
              <w:rPr>
                <w:rFonts w:eastAsia="Calibri"/>
                <w:lang w:eastAsia="en-US"/>
              </w:rPr>
              <w:t>International Scientific Conference,</w:t>
            </w:r>
            <w:r w:rsidRPr="0072032D">
              <w:rPr>
                <w:rFonts w:eastAsia="Calibri"/>
                <w:smallCaps/>
                <w:lang w:eastAsia="en-US"/>
              </w:rPr>
              <w:t xml:space="preserve"> </w:t>
            </w:r>
            <w:r w:rsidRPr="0072032D">
              <w:rPr>
                <w:rFonts w:eastAsia="Calibri"/>
                <w:caps/>
                <w:lang w:eastAsia="en-US"/>
              </w:rPr>
              <w:t>f</w:t>
            </w:r>
            <w:r w:rsidRPr="0072032D">
              <w:rPr>
                <w:rFonts w:eastAsia="Calibri"/>
                <w:lang w:eastAsia="en-US"/>
              </w:rPr>
              <w:t>aculty of Economics, University of Niš, 18 October 2018, str. 77</w:t>
            </w:r>
            <w:r w:rsidR="0072032D" w:rsidRPr="0072032D">
              <w:rPr>
                <w:rFonts w:eastAsia="Calibri"/>
                <w:lang w:eastAsia="en-US"/>
              </w:rPr>
              <w:t xml:space="preserve"> </w:t>
            </w:r>
            <w:r w:rsidRPr="0072032D">
              <w:rPr>
                <w:rFonts w:eastAsia="Calibri"/>
                <w:lang w:eastAsia="en-US"/>
              </w:rPr>
              <w:t>-</w:t>
            </w:r>
            <w:r w:rsidR="0072032D" w:rsidRPr="0072032D">
              <w:rPr>
                <w:rFonts w:eastAsia="Calibri"/>
                <w:lang w:eastAsia="en-US"/>
              </w:rPr>
              <w:t xml:space="preserve"> </w:t>
            </w:r>
            <w:r w:rsidRPr="0072032D">
              <w:rPr>
                <w:rFonts w:eastAsia="Calibri"/>
                <w:lang w:eastAsia="en-US"/>
              </w:rPr>
              <w:t>88.</w:t>
            </w:r>
            <w:r w:rsidRPr="0072032D">
              <w:rPr>
                <w:rFonts w:eastAsia="Calibri"/>
                <w:lang w:eastAsia="en-US"/>
              </w:rPr>
              <w:t xml:space="preserve">      </w:t>
            </w:r>
            <w:r w:rsidRPr="0072032D">
              <w:rPr>
                <w:rFonts w:eastAsia="Calibri"/>
                <w:lang w:eastAsia="en-US"/>
              </w:rPr>
              <w:t xml:space="preserve">                                                        </w:t>
            </w:r>
            <w:r w:rsidRPr="0072032D">
              <w:rPr>
                <w:rFonts w:eastAsia="Calibri"/>
                <w:lang w:eastAsia="en-US"/>
              </w:rPr>
              <w:t xml:space="preserve">                                                          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center"/>
              <w:rPr>
                <w:b/>
                <w:lang w:val="sr-Cyrl-CS"/>
              </w:rPr>
            </w:pPr>
            <w:r w:rsidRPr="0072032D">
              <w:rPr>
                <w:b/>
                <w:lang/>
              </w:rPr>
              <w:t>M33=1 bod</w:t>
            </w: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center"/>
              <w:rPr>
                <w:lang/>
              </w:rPr>
            </w:pPr>
            <w:r w:rsidRPr="0072032D">
              <w:rPr>
                <w:lang/>
              </w:rPr>
              <w:t>5</w:t>
            </w:r>
          </w:p>
        </w:tc>
        <w:tc>
          <w:tcPr>
            <w:tcW w:w="403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32D" w:rsidRPr="0072032D" w:rsidRDefault="003A5F3F" w:rsidP="00647D22">
            <w:pPr>
              <w:widowControl/>
              <w:autoSpaceDE/>
              <w:adjustRightInd/>
              <w:rPr>
                <w:rFonts w:eastAsia="Calibri"/>
                <w:lang w:eastAsia="en-US"/>
              </w:rPr>
            </w:pPr>
            <w:r w:rsidRPr="0072032D">
              <w:rPr>
                <w:rFonts w:eastAsia="Calibri"/>
                <w:b/>
                <w:lang w:eastAsia="en-US"/>
              </w:rPr>
              <w:t>Živorad Gligorijević,</w:t>
            </w:r>
            <w:r w:rsidRPr="0072032D">
              <w:rPr>
                <w:rFonts w:eastAsia="Calibri"/>
                <w:lang w:eastAsia="en-US"/>
              </w:rPr>
              <w:t xml:space="preserve"> Aleksandar Manasijević, REGIONALNI RAZVOJ INDUSTRIJE </w:t>
            </w:r>
          </w:p>
          <w:p w:rsidR="0072032D" w:rsidRPr="0072032D" w:rsidRDefault="003A5F3F" w:rsidP="00647D22">
            <w:pPr>
              <w:widowControl/>
              <w:autoSpaceDE/>
              <w:adjustRightInd/>
              <w:rPr>
                <w:rFonts w:eastAsia="Calibri"/>
                <w:lang w:eastAsia="en-US"/>
              </w:rPr>
            </w:pPr>
            <w:r w:rsidRPr="0072032D">
              <w:rPr>
                <w:rFonts w:eastAsia="Calibri"/>
                <w:lang w:eastAsia="en-US"/>
              </w:rPr>
              <w:t>U FUNKCIJI UNAPREĐENJA KONKURENTNOSTI PRIVREDE REPUBLIKE SRBIJE,</w:t>
            </w:r>
            <w:r w:rsidRPr="0072032D">
              <w:rPr>
                <w:rFonts w:eastAsia="Calibri"/>
                <w:i/>
                <w:lang w:eastAsia="en-US"/>
              </w:rPr>
              <w:t xml:space="preserve"> </w:t>
            </w:r>
            <w:r w:rsidRPr="0072032D">
              <w:rPr>
                <w:rFonts w:eastAsia="Calibri"/>
                <w:lang w:val="en-US" w:eastAsia="en-US"/>
              </w:rPr>
              <w:t>Contemporary  Economic trends: Technological</w:t>
            </w:r>
            <w:r w:rsidRPr="0072032D">
              <w:rPr>
                <w:rFonts w:eastAsia="Calibri"/>
                <w:lang w:eastAsia="en-US"/>
              </w:rPr>
              <w:t xml:space="preserve"> </w:t>
            </w:r>
            <w:r w:rsidRPr="0072032D">
              <w:rPr>
                <w:rFonts w:eastAsia="Calibri"/>
                <w:lang w:val="en-US" w:eastAsia="en-US"/>
              </w:rPr>
              <w:t>Development and Challenges</w:t>
            </w:r>
            <w:r w:rsidRPr="0072032D">
              <w:rPr>
                <w:rFonts w:eastAsia="Calibri"/>
                <w:lang w:eastAsia="en-US"/>
              </w:rPr>
              <w:t xml:space="preserve"> </w:t>
            </w:r>
          </w:p>
          <w:p w:rsidR="0072032D" w:rsidRPr="0072032D" w:rsidRDefault="003A5F3F" w:rsidP="00647D22">
            <w:pPr>
              <w:widowControl/>
              <w:autoSpaceDE/>
              <w:adjustRightInd/>
              <w:rPr>
                <w:rFonts w:eastAsia="Calibri"/>
                <w:lang w:eastAsia="en-US"/>
              </w:rPr>
            </w:pPr>
            <w:r w:rsidRPr="0072032D">
              <w:rPr>
                <w:rFonts w:eastAsia="Calibri"/>
                <w:lang w:val="en-US" w:eastAsia="en-US"/>
              </w:rPr>
              <w:t>of</w:t>
            </w:r>
            <w:r w:rsidRPr="0072032D">
              <w:rPr>
                <w:rFonts w:eastAsia="Calibri"/>
                <w:lang w:eastAsia="en-US"/>
              </w:rPr>
              <w:t xml:space="preserve"> </w:t>
            </w:r>
            <w:r w:rsidRPr="0072032D">
              <w:rPr>
                <w:rFonts w:eastAsia="Calibri"/>
                <w:lang w:val="en-US" w:eastAsia="en-US"/>
              </w:rPr>
              <w:t xml:space="preserve">Competitiveness, </w:t>
            </w:r>
            <w:r w:rsidRPr="0072032D">
              <w:rPr>
                <w:rFonts w:eastAsia="Calibri"/>
                <w:lang w:eastAsia="en-US"/>
              </w:rPr>
              <w:t>50</w:t>
            </w:r>
            <w:r w:rsidRPr="0072032D">
              <w:rPr>
                <w:rFonts w:eastAsia="Calibri"/>
                <w:vertAlign w:val="superscript"/>
                <w:lang w:eastAsia="en-US"/>
              </w:rPr>
              <w:t xml:space="preserve">th </w:t>
            </w:r>
            <w:r w:rsidRPr="0072032D">
              <w:rPr>
                <w:rFonts w:eastAsia="Calibri"/>
                <w:lang w:eastAsia="en-US"/>
              </w:rPr>
              <w:t>International Scientific Conference,</w:t>
            </w:r>
            <w:r w:rsidRPr="0072032D">
              <w:rPr>
                <w:rFonts w:eastAsia="Calibri"/>
                <w:smallCaps/>
                <w:lang w:eastAsia="en-US"/>
              </w:rPr>
              <w:t xml:space="preserve"> </w:t>
            </w:r>
            <w:r w:rsidRPr="0072032D">
              <w:rPr>
                <w:rFonts w:eastAsia="Calibri"/>
                <w:caps/>
                <w:lang w:eastAsia="en-US"/>
              </w:rPr>
              <w:t>f</w:t>
            </w:r>
            <w:r w:rsidRPr="0072032D">
              <w:rPr>
                <w:rFonts w:eastAsia="Calibri"/>
                <w:lang w:eastAsia="en-US"/>
              </w:rPr>
              <w:t xml:space="preserve">aculty of Economics, University </w:t>
            </w:r>
          </w:p>
          <w:p w:rsidR="003A5F3F" w:rsidRPr="0072032D" w:rsidRDefault="003A5F3F" w:rsidP="00647D22">
            <w:pPr>
              <w:widowControl/>
              <w:autoSpaceDE/>
              <w:adjustRightInd/>
              <w:rPr>
                <w:rFonts w:eastAsia="Calibri"/>
                <w:lang w:val="en-US" w:eastAsia="en-US"/>
              </w:rPr>
            </w:pPr>
            <w:r w:rsidRPr="0072032D">
              <w:rPr>
                <w:rFonts w:eastAsia="Calibri"/>
                <w:lang w:eastAsia="en-US"/>
              </w:rPr>
              <w:t>of Niš, 18 October 2019,</w:t>
            </w:r>
            <w:r w:rsidRPr="0072032D">
              <w:rPr>
                <w:rFonts w:eastAsia="Calibri"/>
                <w:lang w:val="en-US" w:eastAsia="en-US"/>
              </w:rPr>
              <w:t xml:space="preserve"> str. 19</w:t>
            </w:r>
            <w:r w:rsidR="0072032D" w:rsidRPr="0072032D">
              <w:rPr>
                <w:rFonts w:eastAsia="Calibri"/>
                <w:lang w:val="en-US" w:eastAsia="en-US"/>
              </w:rPr>
              <w:t xml:space="preserve"> </w:t>
            </w:r>
            <w:r w:rsidRPr="0072032D">
              <w:rPr>
                <w:rFonts w:eastAsia="Calibri"/>
                <w:lang w:val="en-US" w:eastAsia="en-US"/>
              </w:rPr>
              <w:t>-</w:t>
            </w:r>
            <w:r w:rsidR="0072032D" w:rsidRPr="0072032D">
              <w:rPr>
                <w:rFonts w:eastAsia="Calibri"/>
                <w:lang w:val="en-US" w:eastAsia="en-US"/>
              </w:rPr>
              <w:t xml:space="preserve"> </w:t>
            </w:r>
            <w:r w:rsidRPr="0072032D">
              <w:rPr>
                <w:rFonts w:eastAsia="Calibri"/>
                <w:lang w:val="en-US" w:eastAsia="en-US"/>
              </w:rPr>
              <w:t xml:space="preserve">26.              </w:t>
            </w:r>
            <w:r w:rsidRPr="0072032D">
              <w:rPr>
                <w:rFonts w:eastAsia="Calibri"/>
                <w:lang w:eastAsia="en-US"/>
              </w:rPr>
              <w:t xml:space="preserve">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center"/>
              <w:rPr>
                <w:b/>
                <w:lang w:val="sr-Cyrl-CS"/>
              </w:rPr>
            </w:pPr>
            <w:r w:rsidRPr="0072032D">
              <w:rPr>
                <w:b/>
                <w:lang/>
              </w:rPr>
              <w:t>M33=1 bod</w:t>
            </w: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center"/>
              <w:rPr>
                <w:lang/>
              </w:rPr>
            </w:pPr>
            <w:r w:rsidRPr="0072032D">
              <w:rPr>
                <w:lang/>
              </w:rPr>
              <w:t>6</w:t>
            </w:r>
          </w:p>
        </w:tc>
        <w:tc>
          <w:tcPr>
            <w:tcW w:w="403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32D" w:rsidRPr="0072032D" w:rsidRDefault="003A5F3F" w:rsidP="00647D22">
            <w:pPr>
              <w:widowControl/>
              <w:autoSpaceDE/>
              <w:adjustRightInd/>
              <w:rPr>
                <w:rFonts w:eastAsia="Calibri"/>
                <w:lang w:eastAsia="en-US"/>
              </w:rPr>
            </w:pPr>
            <w:r w:rsidRPr="0072032D">
              <w:rPr>
                <w:rFonts w:eastAsia="Calibri"/>
                <w:b/>
                <w:lang w:eastAsia="en-US"/>
              </w:rPr>
              <w:t>Živorad Gligorijević,</w:t>
            </w:r>
            <w:r w:rsidRPr="0072032D">
              <w:rPr>
                <w:rFonts w:eastAsia="Calibri"/>
                <w:lang w:eastAsia="en-US"/>
              </w:rPr>
              <w:t xml:space="preserve"> Gorica Bošković, Aleksand</w:t>
            </w:r>
            <w:r w:rsidR="0072032D" w:rsidRPr="0072032D">
              <w:rPr>
                <w:rFonts w:eastAsia="Calibri"/>
                <w:lang w:eastAsia="en-US"/>
              </w:rPr>
              <w:t>ar Manasijević,  RAZVOJ TURIZMA</w:t>
            </w:r>
          </w:p>
          <w:p w:rsidR="003A5F3F" w:rsidRPr="0072032D" w:rsidRDefault="003A5F3F" w:rsidP="00647D22">
            <w:pPr>
              <w:widowControl/>
              <w:autoSpaceDE/>
              <w:adjustRightInd/>
              <w:rPr>
                <w:rFonts w:eastAsia="Calibri"/>
                <w:lang w:eastAsia="en-US"/>
              </w:rPr>
            </w:pPr>
            <w:r w:rsidRPr="0072032D">
              <w:rPr>
                <w:rFonts w:eastAsia="Calibri"/>
                <w:lang w:eastAsia="en-US"/>
              </w:rPr>
              <w:t>U FUNKCIJI RAZVOJA DEVASTIRANIH PODRUČJA REPUBLIKE SRBIJE, Regional Development and Crossborder Cooperation: III International Scientific-expert Conference. - Pirot, decembar 2019, str. 517-525.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center"/>
              <w:rPr>
                <w:b/>
                <w:lang w:val="sr-Cyrl-CS"/>
              </w:rPr>
            </w:pPr>
            <w:r w:rsidRPr="0072032D">
              <w:rPr>
                <w:b/>
                <w:lang/>
              </w:rPr>
              <w:t>M33=1 bod</w:t>
            </w: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center"/>
              <w:rPr>
                <w:lang/>
              </w:rPr>
            </w:pPr>
            <w:r w:rsidRPr="0072032D">
              <w:rPr>
                <w:lang/>
              </w:rPr>
              <w:t>7</w:t>
            </w:r>
          </w:p>
        </w:tc>
        <w:tc>
          <w:tcPr>
            <w:tcW w:w="403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widowControl/>
              <w:autoSpaceDE/>
              <w:adjustRightInd/>
              <w:rPr>
                <w:rFonts w:eastAsia="Times New Roman"/>
                <w:b/>
                <w:color w:val="FF0000"/>
                <w:u w:val="single"/>
                <w:lang w:val="sl-SI" w:eastAsia="en-US"/>
              </w:rPr>
            </w:pPr>
            <w:r w:rsidRPr="0072032D">
              <w:rPr>
                <w:rFonts w:eastAsia="Times New Roman"/>
                <w:b/>
                <w:lang w:eastAsia="en-US"/>
              </w:rPr>
              <w:t>Živorad Gligorijević,</w:t>
            </w:r>
            <w:r w:rsidRPr="0072032D">
              <w:rPr>
                <w:rFonts w:eastAsia="Times New Roman"/>
                <w:lang w:eastAsia="en-US"/>
              </w:rPr>
              <w:t xml:space="preserve"> dr Vidoje Stefanović</w:t>
            </w:r>
            <w:r w:rsidRPr="0072032D">
              <w:rPr>
                <w:rFonts w:eastAsia="Times New Roman"/>
                <w:lang w:eastAsia="en-US"/>
              </w:rPr>
              <w:t>,</w:t>
            </w:r>
            <w:r w:rsidRPr="0072032D">
              <w:rPr>
                <w:rFonts w:eastAsia="Calibri"/>
                <w:i/>
                <w:lang w:eastAsia="en-US"/>
              </w:rPr>
              <w:t xml:space="preserve"> </w:t>
            </w:r>
            <w:r w:rsidRPr="0072032D">
              <w:rPr>
                <w:rFonts w:eastAsia="Calibri"/>
                <w:lang w:eastAsia="en-US"/>
              </w:rPr>
              <w:t>TOURISM AS A SOCIO-ECONOMIC PHENOMENON: CONCEPTUAL AND TIME COVERAGE</w:t>
            </w:r>
            <w:r w:rsidRPr="0072032D">
              <w:rPr>
                <w:rFonts w:eastAsia="Times New Roman"/>
                <w:lang w:eastAsia="en-US"/>
              </w:rPr>
              <w:t>,</w:t>
            </w:r>
            <w:r w:rsidRPr="0072032D">
              <w:rPr>
                <w:rFonts w:eastAsia="Calibri"/>
                <w:i/>
                <w:lang w:eastAsia="en-US"/>
              </w:rPr>
              <w:t xml:space="preserve"> </w:t>
            </w:r>
            <w:r w:rsidRPr="0072032D">
              <w:rPr>
                <w:rFonts w:eastAsia="Calibri"/>
                <w:color w:val="333333"/>
                <w:lang w:val="en-US" w:eastAsia="en-US"/>
              </w:rPr>
              <w:t>E</w:t>
            </w:r>
            <w:r w:rsidR="00322A69" w:rsidRPr="0072032D">
              <w:rPr>
                <w:rFonts w:eastAsia="Calibri"/>
                <w:color w:val="333333"/>
                <w:lang w:val="en-US" w:eastAsia="en-US"/>
              </w:rPr>
              <w:t xml:space="preserve">conomic </w:t>
            </w:r>
            <w:r w:rsidR="00322A69" w:rsidRPr="0072032D">
              <w:rPr>
                <w:rFonts w:eastAsia="Calibri"/>
                <w:lang w:val="en-US" w:eastAsia="en-US"/>
              </w:rPr>
              <w:t xml:space="preserve">themes </w:t>
            </w:r>
            <w:r w:rsidRPr="0072032D">
              <w:rPr>
                <w:rFonts w:eastAsia="Calibri"/>
                <w:lang w:val="en-US" w:eastAsia="en-US"/>
              </w:rPr>
              <w:t>(2012) 50 (3) 1, 269-282.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center"/>
              <w:rPr>
                <w:b/>
                <w:lang/>
              </w:rPr>
            </w:pPr>
            <w:r w:rsidRPr="0072032D">
              <w:rPr>
                <w:b/>
                <w:lang/>
              </w:rPr>
              <w:t>M51</w:t>
            </w:r>
            <w:r w:rsidR="00647D22" w:rsidRPr="0072032D">
              <w:rPr>
                <w:b/>
                <w:lang/>
              </w:rPr>
              <w:t>=3 boda</w:t>
            </w: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center"/>
              <w:rPr>
                <w:lang/>
              </w:rPr>
            </w:pPr>
            <w:r w:rsidRPr="0072032D">
              <w:rPr>
                <w:lang/>
              </w:rPr>
              <w:t>8</w:t>
            </w:r>
          </w:p>
        </w:tc>
        <w:tc>
          <w:tcPr>
            <w:tcW w:w="403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widowControl/>
              <w:autoSpaceDE/>
              <w:adjustRightInd/>
              <w:snapToGrid w:val="0"/>
              <w:rPr>
                <w:rFonts w:eastAsia="Calibri"/>
                <w:color w:val="000000"/>
                <w:lang w:val="en-US" w:eastAsia="en-US"/>
              </w:rPr>
            </w:pPr>
            <w:r w:rsidRPr="0072032D">
              <w:rPr>
                <w:rFonts w:eastAsia="Times New Roman"/>
                <w:b/>
                <w:iCs/>
                <w:lang w:eastAsia="en-US"/>
              </w:rPr>
              <w:t>Živorad Gligorijević,</w:t>
            </w:r>
            <w:r w:rsidRPr="0072032D">
              <w:rPr>
                <w:rFonts w:eastAsia="Times New Roman"/>
                <w:iCs/>
                <w:lang w:eastAsia="en-US"/>
              </w:rPr>
              <w:t xml:space="preserve"> Milan Novović</w:t>
            </w:r>
            <w:r w:rsidRPr="0072032D">
              <w:rPr>
                <w:rFonts w:eastAsia="Times New Roman"/>
                <w:iCs/>
                <w:lang w:eastAsia="en-US"/>
              </w:rPr>
              <w:t>,</w:t>
            </w:r>
            <w:r w:rsidRPr="0072032D">
              <w:rPr>
                <w:rFonts w:eastAsia="Times New Roman"/>
                <w:b/>
                <w:i/>
                <w:iCs/>
                <w:lang w:val="en-US" w:eastAsia="en-US"/>
              </w:rPr>
              <w:t xml:space="preserve"> </w:t>
            </w:r>
            <w:r w:rsidRPr="0072032D">
              <w:rPr>
                <w:rFonts w:eastAsia="Times New Roman"/>
                <w:iCs/>
                <w:lang w:val="en-US" w:eastAsia="en-US"/>
              </w:rPr>
              <w:t>HEALTH AND RECREATION TOURISM IN THE DEVELOPMENT OF MOUNTAIN SPAS AND RESORTS</w:t>
            </w:r>
            <w:r w:rsidRPr="0072032D">
              <w:rPr>
                <w:rFonts w:eastAsia="Times New Roman"/>
                <w:iCs/>
                <w:lang w:eastAsia="en-US"/>
              </w:rPr>
              <w:t xml:space="preserve">, </w:t>
            </w:r>
            <w:r w:rsidRPr="0072032D">
              <w:rPr>
                <w:rFonts w:eastAsia="Calibri"/>
                <w:color w:val="000000"/>
                <w:lang w:val="en-US" w:eastAsia="en-US"/>
              </w:rPr>
              <w:t>E</w:t>
            </w:r>
            <w:r w:rsidR="00322A69" w:rsidRPr="0072032D">
              <w:rPr>
                <w:rFonts w:eastAsia="Calibri"/>
                <w:color w:val="000000"/>
                <w:lang w:val="en-US" w:eastAsia="en-US"/>
              </w:rPr>
              <w:t xml:space="preserve">conomic themes </w:t>
            </w:r>
            <w:r w:rsidRPr="0072032D">
              <w:rPr>
                <w:rFonts w:eastAsia="Calibri"/>
                <w:color w:val="000000"/>
                <w:lang w:val="en-US" w:eastAsia="en-US"/>
              </w:rPr>
              <w:t xml:space="preserve">(2014) 52 (4): 498-512. </w:t>
            </w:r>
          </w:p>
          <w:p w:rsidR="003A5F3F" w:rsidRPr="0072032D" w:rsidRDefault="003A5F3F" w:rsidP="00647D22">
            <w:pPr>
              <w:widowControl/>
              <w:autoSpaceDE/>
              <w:adjustRightInd/>
              <w:rPr>
                <w:rFonts w:eastAsia="Calibri"/>
                <w:lang w:eastAsia="en-US"/>
              </w:rPr>
            </w:pPr>
            <w:r w:rsidRPr="0072032D">
              <w:rPr>
                <w:rFonts w:eastAsia="Calibri"/>
                <w:color w:val="000000"/>
                <w:lang w:val="en-US" w:eastAsia="en-US"/>
              </w:rPr>
              <w:t>DOI 10.1515/ethemes-2014-0030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center"/>
              <w:rPr>
                <w:b/>
                <w:lang w:val="sr-Cyrl-CS"/>
              </w:rPr>
            </w:pPr>
            <w:r w:rsidRPr="0072032D">
              <w:rPr>
                <w:b/>
                <w:lang/>
              </w:rPr>
              <w:t>M51</w:t>
            </w:r>
            <w:r w:rsidR="00647D22" w:rsidRPr="0072032D">
              <w:rPr>
                <w:b/>
                <w:lang/>
              </w:rPr>
              <w:t>=3 boda</w:t>
            </w: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center"/>
              <w:rPr>
                <w:lang/>
              </w:rPr>
            </w:pPr>
            <w:r w:rsidRPr="0072032D">
              <w:rPr>
                <w:lang/>
              </w:rPr>
              <w:lastRenderedPageBreak/>
              <w:t>9</w:t>
            </w:r>
          </w:p>
        </w:tc>
        <w:tc>
          <w:tcPr>
            <w:tcW w:w="403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D22" w:rsidRPr="0072032D" w:rsidRDefault="003A5F3F" w:rsidP="00647D22">
            <w:pPr>
              <w:widowControl/>
              <w:autoSpaceDE/>
              <w:adjustRightInd/>
              <w:snapToGrid w:val="0"/>
              <w:rPr>
                <w:rFonts w:eastAsia="Calibri"/>
                <w:lang w:eastAsia="en-US"/>
              </w:rPr>
            </w:pPr>
            <w:r w:rsidRPr="0072032D">
              <w:rPr>
                <w:rFonts w:eastAsia="Times New Roman"/>
                <w:b/>
                <w:lang w:eastAsia="en-US"/>
              </w:rPr>
              <w:t>Živorad Gligorijević,</w:t>
            </w:r>
            <w:r w:rsidRPr="0072032D">
              <w:rPr>
                <w:rFonts w:eastAsia="Times New Roman"/>
                <w:lang w:eastAsia="en-US"/>
              </w:rPr>
              <w:t xml:space="preserve"> Predrag Ubavić</w:t>
            </w:r>
            <w:r w:rsidRPr="0072032D">
              <w:rPr>
                <w:rFonts w:eastAsia="Times New Roman"/>
                <w:lang w:eastAsia="en-US"/>
              </w:rPr>
              <w:t>,</w:t>
            </w:r>
            <w:r w:rsidRPr="0072032D">
              <w:rPr>
                <w:rFonts w:eastAsia="Calibri"/>
                <w:b/>
                <w:i/>
                <w:lang w:eastAsia="en-US"/>
              </w:rPr>
              <w:t xml:space="preserve"> </w:t>
            </w:r>
            <w:r w:rsidRPr="0072032D">
              <w:rPr>
                <w:rFonts w:eastAsia="Calibri"/>
                <w:lang w:eastAsia="en-US"/>
              </w:rPr>
              <w:t xml:space="preserve">PRIVATIZATION AND INVESTMENT ACTIVITY </w:t>
            </w:r>
          </w:p>
          <w:p w:rsidR="0072032D" w:rsidRDefault="003A5F3F" w:rsidP="00647D22">
            <w:pPr>
              <w:widowControl/>
              <w:autoSpaceDE/>
              <w:adjustRightInd/>
              <w:snapToGrid w:val="0"/>
              <w:rPr>
                <w:rFonts w:eastAsia="Calibri"/>
                <w:lang w:val="en-US" w:eastAsia="en-US"/>
              </w:rPr>
            </w:pPr>
            <w:r w:rsidRPr="0072032D">
              <w:rPr>
                <w:rFonts w:eastAsia="Calibri"/>
                <w:lang w:eastAsia="en-US"/>
              </w:rPr>
              <w:t>IN THE TOURISM OF THE REPUBLIC OF SERBIA,</w:t>
            </w:r>
            <w:r w:rsidRPr="0072032D">
              <w:rPr>
                <w:rFonts w:eastAsia="Calibri"/>
                <w:b/>
                <w:i/>
                <w:lang w:eastAsia="en-US"/>
              </w:rPr>
              <w:t xml:space="preserve"> </w:t>
            </w:r>
            <w:r w:rsidRPr="0072032D">
              <w:rPr>
                <w:rFonts w:eastAsia="Calibri"/>
                <w:lang w:val="en-US" w:eastAsia="en-US"/>
              </w:rPr>
              <w:t>E</w:t>
            </w:r>
            <w:r w:rsidR="00322A69" w:rsidRPr="0072032D">
              <w:rPr>
                <w:rFonts w:eastAsia="Calibri"/>
                <w:lang w:val="en-US" w:eastAsia="en-US"/>
              </w:rPr>
              <w:t xml:space="preserve">conomic themes </w:t>
            </w:r>
            <w:r w:rsidRPr="0072032D">
              <w:rPr>
                <w:rFonts w:eastAsia="Calibri"/>
                <w:lang w:val="en-US" w:eastAsia="en-US"/>
              </w:rPr>
              <w:t xml:space="preserve">(2016) 54 (1) 3, </w:t>
            </w:r>
          </w:p>
          <w:p w:rsidR="003A5F3F" w:rsidRPr="0072032D" w:rsidRDefault="003A5F3F" w:rsidP="00647D22">
            <w:pPr>
              <w:widowControl/>
              <w:autoSpaceDE/>
              <w:adjustRightInd/>
              <w:snapToGrid w:val="0"/>
              <w:rPr>
                <w:rFonts w:eastAsia="Calibri"/>
                <w:b/>
                <w:i/>
                <w:lang w:eastAsia="en-US"/>
              </w:rPr>
            </w:pPr>
            <w:r w:rsidRPr="0072032D">
              <w:rPr>
                <w:rFonts w:eastAsia="Calibri"/>
                <w:lang w:val="en-US" w:eastAsia="en-US"/>
              </w:rPr>
              <w:t>45-60.</w:t>
            </w:r>
          </w:p>
          <w:p w:rsidR="003A5F3F" w:rsidRPr="0072032D" w:rsidRDefault="003A5F3F" w:rsidP="00647D22">
            <w:pPr>
              <w:widowControl/>
              <w:autoSpaceDE/>
              <w:adjustRightInd/>
              <w:rPr>
                <w:rFonts w:eastAsia="Calibri"/>
                <w:lang w:eastAsia="en-US"/>
              </w:rPr>
            </w:pPr>
            <w:r w:rsidRPr="0072032D">
              <w:rPr>
                <w:rFonts w:eastAsia="Calibri"/>
                <w:lang w:val="en-US" w:eastAsia="en-US"/>
              </w:rPr>
              <w:t>DOI 10.1515/ethemes-2016-0003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647D22" w:rsidP="00647D22">
            <w:pPr>
              <w:jc w:val="center"/>
              <w:rPr>
                <w:b/>
                <w:lang w:val="sr-Cyrl-CS"/>
              </w:rPr>
            </w:pPr>
            <w:r w:rsidRPr="0072032D">
              <w:rPr>
                <w:b/>
                <w:lang/>
              </w:rPr>
              <w:t>M51=3 boda</w:t>
            </w: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center"/>
              <w:rPr>
                <w:lang/>
              </w:rPr>
            </w:pPr>
            <w:r w:rsidRPr="0072032D">
              <w:rPr>
                <w:lang/>
              </w:rPr>
              <w:t>1</w:t>
            </w:r>
            <w:r w:rsidRPr="0072032D">
              <w:rPr>
                <w:lang/>
              </w:rPr>
              <w:t>0</w:t>
            </w:r>
          </w:p>
        </w:tc>
        <w:tc>
          <w:tcPr>
            <w:tcW w:w="403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D22" w:rsidRPr="0072032D" w:rsidRDefault="003A5F3F" w:rsidP="00647D22">
            <w:pPr>
              <w:widowControl/>
              <w:autoSpaceDE/>
              <w:adjustRightInd/>
              <w:rPr>
                <w:rFonts w:eastAsia="Calibri"/>
                <w:lang w:val="en-US" w:eastAsia="en-US"/>
              </w:rPr>
            </w:pPr>
            <w:r w:rsidRPr="0072032D">
              <w:rPr>
                <w:rFonts w:eastAsia="Calibri"/>
                <w:lang w:eastAsia="en-US"/>
              </w:rPr>
              <w:t xml:space="preserve">Enes Ćorović, </w:t>
            </w:r>
            <w:r w:rsidRPr="0072032D">
              <w:rPr>
                <w:rFonts w:eastAsia="Calibri"/>
                <w:b/>
                <w:lang w:eastAsia="en-US"/>
              </w:rPr>
              <w:t>Živorad Gligorijević,</w:t>
            </w:r>
            <w:r w:rsidRPr="0072032D">
              <w:rPr>
                <w:rFonts w:eastAsia="Calibri"/>
                <w:lang w:eastAsia="en-US"/>
              </w:rPr>
              <w:t xml:space="preserve"> Aleksandar Manasijević, </w:t>
            </w:r>
            <w:r w:rsidRPr="0072032D">
              <w:rPr>
                <w:rFonts w:eastAsia="Calibri"/>
                <w:lang w:val="en-US" w:eastAsia="en-US"/>
              </w:rPr>
              <w:t xml:space="preserve">REVEALED COMPARATIVE ADVANTAGES AND COMPETITIVENESS OF THE MANUFACTURING INDUSTRY </w:t>
            </w:r>
          </w:p>
          <w:p w:rsidR="003A5F3F" w:rsidRPr="0072032D" w:rsidRDefault="003A5F3F" w:rsidP="00647D22">
            <w:pPr>
              <w:widowControl/>
              <w:autoSpaceDE/>
              <w:adjustRightInd/>
              <w:rPr>
                <w:rFonts w:eastAsia="Calibri"/>
                <w:b/>
                <w:i/>
                <w:lang w:val="en-US" w:eastAsia="en-US"/>
              </w:rPr>
            </w:pPr>
            <w:r w:rsidRPr="0072032D">
              <w:rPr>
                <w:rFonts w:eastAsia="Calibri"/>
                <w:lang w:val="en-US" w:eastAsia="en-US"/>
              </w:rPr>
              <w:t>OF THE REPUBLIC OF SERBIA,</w:t>
            </w:r>
            <w:r w:rsidRPr="0072032D">
              <w:rPr>
                <w:rFonts w:eastAsia="Calibri"/>
                <w:i/>
                <w:lang w:val="en-US" w:eastAsia="en-US"/>
              </w:rPr>
              <w:t xml:space="preserve"> </w:t>
            </w:r>
            <w:r w:rsidRPr="0072032D">
              <w:rPr>
                <w:rFonts w:eastAsia="Calibri"/>
                <w:color w:val="000000"/>
                <w:lang w:val="en-US" w:eastAsia="en-US"/>
              </w:rPr>
              <w:t>E</w:t>
            </w:r>
            <w:r w:rsidR="00322A69" w:rsidRPr="0072032D">
              <w:rPr>
                <w:rFonts w:eastAsia="Calibri"/>
                <w:color w:val="000000"/>
                <w:lang w:val="en-US" w:eastAsia="en-US"/>
              </w:rPr>
              <w:t xml:space="preserve">conomic themes </w:t>
            </w:r>
            <w:r w:rsidRPr="0072032D">
              <w:rPr>
                <w:rFonts w:eastAsia="Calibri"/>
                <w:color w:val="000000"/>
                <w:lang w:val="en-US" w:eastAsia="en-US"/>
              </w:rPr>
              <w:t>(2019) 57(3): 307-327</w:t>
            </w:r>
            <w:r w:rsidR="0072032D">
              <w:rPr>
                <w:rFonts w:eastAsia="Calibri"/>
                <w:color w:val="000000"/>
                <w:lang w:val="en-US" w:eastAsia="en-US"/>
              </w:rPr>
              <w:t>.</w:t>
            </w:r>
            <w:r w:rsidRPr="0072032D">
              <w:rPr>
                <w:rFonts w:eastAsia="Calibri"/>
                <w:color w:val="000000"/>
                <w:lang w:val="en-US" w:eastAsia="en-US"/>
              </w:rPr>
              <w:t xml:space="preserve"> </w:t>
            </w:r>
          </w:p>
          <w:p w:rsidR="003A5F3F" w:rsidRPr="0072032D" w:rsidRDefault="003A5F3F" w:rsidP="00647D22">
            <w:pPr>
              <w:widowControl/>
              <w:autoSpaceDE/>
              <w:adjustRightInd/>
              <w:rPr>
                <w:rFonts w:eastAsia="Calibri"/>
                <w:lang w:eastAsia="en-US"/>
              </w:rPr>
            </w:pPr>
            <w:r w:rsidRPr="0072032D">
              <w:rPr>
                <w:rFonts w:eastAsia="Calibri"/>
                <w:color w:val="000000"/>
                <w:lang w:val="en-US" w:eastAsia="en-US"/>
              </w:rPr>
              <w:t xml:space="preserve">DOI 10.2478/ethemes-2019-0018                                      </w:t>
            </w:r>
            <w:r w:rsidRPr="0072032D">
              <w:rPr>
                <w:rFonts w:eastAsia="Calibri"/>
                <w:lang w:val="en-US" w:eastAsia="en-US"/>
              </w:rPr>
              <w:t xml:space="preserve">                                   </w:t>
            </w:r>
            <w:r w:rsidRPr="0072032D">
              <w:rPr>
                <w:rFonts w:eastAsia="Calibri"/>
                <w:lang w:eastAsia="en-US"/>
              </w:rPr>
              <w:t xml:space="preserve">              </w:t>
            </w:r>
            <w:r w:rsidRPr="0072032D">
              <w:rPr>
                <w:rFonts w:eastAsia="Calibri"/>
                <w:lang w:val="en-US" w:eastAsia="en-US"/>
              </w:rPr>
              <w:t xml:space="preserve">                                                                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647D22" w:rsidP="00647D22">
            <w:pPr>
              <w:jc w:val="center"/>
              <w:rPr>
                <w:b/>
                <w:lang w:val="sr-Cyrl-CS"/>
              </w:rPr>
            </w:pPr>
            <w:r w:rsidRPr="0072032D">
              <w:rPr>
                <w:b/>
                <w:lang/>
              </w:rPr>
              <w:t>M51=3 boda</w:t>
            </w: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center"/>
              <w:rPr>
                <w:lang/>
              </w:rPr>
            </w:pPr>
            <w:r w:rsidRPr="0072032D">
              <w:rPr>
                <w:lang/>
              </w:rPr>
              <w:t>1</w:t>
            </w:r>
            <w:r w:rsidRPr="0072032D">
              <w:rPr>
                <w:lang/>
              </w:rPr>
              <w:t>1</w:t>
            </w:r>
          </w:p>
        </w:tc>
        <w:tc>
          <w:tcPr>
            <w:tcW w:w="403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D22" w:rsidRPr="0072032D" w:rsidRDefault="003A5F3F" w:rsidP="00647D22">
            <w:pPr>
              <w:widowControl/>
              <w:autoSpaceDE/>
              <w:adjustRightInd/>
              <w:rPr>
                <w:rFonts w:eastAsia="Calibri"/>
                <w:iCs/>
                <w:color w:val="000000"/>
                <w:lang w:eastAsia="en-US"/>
              </w:rPr>
            </w:pPr>
            <w:r w:rsidRPr="0072032D">
              <w:rPr>
                <w:rFonts w:eastAsia="Calibri"/>
                <w:b/>
                <w:iCs/>
                <w:color w:val="000000"/>
                <w:lang w:eastAsia="en-US"/>
              </w:rPr>
              <w:t xml:space="preserve">Živorad Gligorijević, </w:t>
            </w:r>
            <w:r w:rsidRPr="0072032D">
              <w:rPr>
                <w:rFonts w:eastAsia="Calibri"/>
                <w:iCs/>
                <w:color w:val="000000"/>
                <w:lang w:eastAsia="en-US"/>
              </w:rPr>
              <w:t>Enes Ćorović,</w:t>
            </w:r>
            <w:r w:rsidRPr="0072032D">
              <w:rPr>
                <w:rFonts w:eastAsia="Calibri"/>
                <w:b/>
                <w:i/>
                <w:iCs/>
                <w:color w:val="000000"/>
                <w:lang w:eastAsia="en-US"/>
              </w:rPr>
              <w:t xml:space="preserve"> </w:t>
            </w:r>
            <w:r w:rsidRPr="0072032D">
              <w:rPr>
                <w:rFonts w:eastAsia="Calibri"/>
                <w:iCs/>
                <w:color w:val="000000"/>
                <w:lang w:eastAsia="en-US"/>
              </w:rPr>
              <w:t xml:space="preserve">COMPETITIVENESS OF THE TEXTILE INDUSTRY </w:t>
            </w:r>
          </w:p>
          <w:p w:rsidR="003A5F3F" w:rsidRPr="0072032D" w:rsidRDefault="003A5F3F" w:rsidP="00647D22">
            <w:pPr>
              <w:widowControl/>
              <w:autoSpaceDE/>
              <w:adjustRightInd/>
              <w:rPr>
                <w:rFonts w:eastAsia="Calibri"/>
                <w:b/>
                <w:iCs/>
                <w:color w:val="000000"/>
                <w:lang w:eastAsia="en-US"/>
              </w:rPr>
            </w:pPr>
            <w:r w:rsidRPr="0072032D">
              <w:rPr>
                <w:rFonts w:eastAsia="Calibri"/>
                <w:iCs/>
                <w:color w:val="000000"/>
                <w:lang w:eastAsia="en-US"/>
              </w:rPr>
              <w:t>OF THE REPUBLIC OF SERBIA,</w:t>
            </w:r>
            <w:r w:rsidRPr="0072032D">
              <w:rPr>
                <w:rFonts w:eastAsia="Calibri"/>
                <w:iCs/>
                <w:lang w:eastAsia="en-US"/>
              </w:rPr>
              <w:t xml:space="preserve"> </w:t>
            </w:r>
            <w:r w:rsidRPr="0072032D">
              <w:rPr>
                <w:rFonts w:eastAsia="Calibri"/>
                <w:lang w:val="en-US" w:eastAsia="en-US"/>
              </w:rPr>
              <w:t>E</w:t>
            </w:r>
            <w:r w:rsidR="00322A69" w:rsidRPr="0072032D">
              <w:rPr>
                <w:rFonts w:eastAsia="Calibri"/>
                <w:lang w:val="en-US" w:eastAsia="en-US"/>
              </w:rPr>
              <w:t>conomic</w:t>
            </w:r>
            <w:r w:rsidR="00322A69" w:rsidRPr="0072032D">
              <w:rPr>
                <w:rFonts w:eastAsia="Calibri"/>
                <w:color w:val="000000"/>
                <w:lang w:val="en-US" w:eastAsia="en-US"/>
              </w:rPr>
              <w:t xml:space="preserve"> themes </w:t>
            </w:r>
            <w:r w:rsidRPr="0072032D">
              <w:rPr>
                <w:rFonts w:eastAsia="Calibri"/>
                <w:color w:val="000000"/>
                <w:lang w:val="en-US" w:eastAsia="en-US"/>
              </w:rPr>
              <w:t>(2020) 58(1): 1-16</w:t>
            </w:r>
            <w:r w:rsidR="0072032D">
              <w:rPr>
                <w:rFonts w:eastAsia="Calibri"/>
                <w:color w:val="000000"/>
                <w:lang w:val="en-US" w:eastAsia="en-US"/>
              </w:rPr>
              <w:t>.</w:t>
            </w:r>
            <w:r w:rsidRPr="0072032D">
              <w:rPr>
                <w:rFonts w:eastAsia="Calibri"/>
                <w:color w:val="000000"/>
                <w:lang w:val="en-US" w:eastAsia="en-US"/>
              </w:rPr>
              <w:t xml:space="preserve"> </w:t>
            </w:r>
          </w:p>
          <w:p w:rsidR="003A5F3F" w:rsidRPr="0072032D" w:rsidRDefault="003A5F3F" w:rsidP="00647D22">
            <w:pPr>
              <w:widowControl/>
              <w:autoSpaceDE/>
              <w:adjustRightInd/>
              <w:rPr>
                <w:rFonts w:eastAsia="Calibri"/>
                <w:lang w:eastAsia="en-US"/>
              </w:rPr>
            </w:pPr>
            <w:r w:rsidRPr="0072032D">
              <w:rPr>
                <w:rFonts w:eastAsia="Calibri"/>
                <w:color w:val="000000"/>
                <w:lang w:val="en-US" w:eastAsia="en-US"/>
              </w:rPr>
              <w:t>DOI 10.2478/ethemes-2020-0001</w:t>
            </w:r>
            <w:r w:rsidRPr="0072032D">
              <w:rPr>
                <w:rFonts w:eastAsia="Times New Roman"/>
                <w:color w:val="FF0000"/>
                <w:lang w:eastAsia="en-US"/>
              </w:rPr>
              <w:t xml:space="preserve">  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647D22" w:rsidP="00647D22">
            <w:pPr>
              <w:jc w:val="center"/>
              <w:rPr>
                <w:b/>
                <w:lang w:val="sr-Cyrl-CS"/>
              </w:rPr>
            </w:pPr>
            <w:r w:rsidRPr="0072032D">
              <w:rPr>
                <w:b/>
                <w:lang/>
              </w:rPr>
              <w:t>M51=3 boda</w:t>
            </w:r>
          </w:p>
        </w:tc>
      </w:tr>
      <w:tr w:rsidR="003A5F3F" w:rsidRPr="0072032D" w:rsidTr="003A5F3F">
        <w:trPr>
          <w:trHeight w:val="227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b/>
                <w:lang/>
              </w:rPr>
            </w:pPr>
            <w:r w:rsidRPr="0072032D">
              <w:rPr>
                <w:b/>
                <w:lang w:val="sr-Cyrl-CS"/>
              </w:rPr>
              <w:t>Збирни подаци научне активност наставника</w:t>
            </w:r>
            <w:r w:rsidRPr="0072032D">
              <w:rPr>
                <w:b/>
                <w:lang w:val="en-US"/>
              </w:rPr>
              <w:t xml:space="preserve">         </w:t>
            </w:r>
            <w:r w:rsidR="00496CF4" w:rsidRPr="0072032D">
              <w:rPr>
                <w:b/>
                <w:lang w:val="en-US"/>
              </w:rPr>
              <w:t xml:space="preserve">  </w:t>
            </w:r>
            <w:r w:rsidRPr="0072032D">
              <w:rPr>
                <w:b/>
                <w:lang w:val="en-US"/>
              </w:rPr>
              <w:t xml:space="preserve">  </w:t>
            </w:r>
            <w:r w:rsidR="00AD017A" w:rsidRPr="0072032D">
              <w:rPr>
                <w:b/>
                <w:lang/>
              </w:rPr>
              <w:t xml:space="preserve"> </w:t>
            </w:r>
            <w:r w:rsidRPr="0072032D">
              <w:rPr>
                <w:b/>
                <w:lang/>
              </w:rPr>
              <w:t xml:space="preserve">(M23 = </w:t>
            </w:r>
            <w:r w:rsidRPr="0072032D">
              <w:rPr>
                <w:b/>
                <w:lang/>
              </w:rPr>
              <w:t>4</w:t>
            </w:r>
            <w:r w:rsidRPr="0072032D">
              <w:rPr>
                <w:b/>
                <w:lang/>
              </w:rPr>
              <w:t xml:space="preserve">) + (M24 = </w:t>
            </w:r>
            <w:r w:rsidRPr="0072032D">
              <w:rPr>
                <w:b/>
                <w:lang/>
              </w:rPr>
              <w:t>4</w:t>
            </w:r>
            <w:r w:rsidRPr="0072032D">
              <w:rPr>
                <w:b/>
                <w:lang/>
              </w:rPr>
              <w:t xml:space="preserve">) + (M33 = 4) + (M51 = 15) = </w:t>
            </w:r>
            <w:r w:rsidRPr="0072032D">
              <w:rPr>
                <w:b/>
                <w:lang/>
              </w:rPr>
              <w:t>27</w:t>
            </w:r>
          </w:p>
        </w:tc>
      </w:tr>
      <w:tr w:rsidR="003A5F3F" w:rsidRPr="0072032D" w:rsidTr="003A5F3F">
        <w:trPr>
          <w:trHeight w:val="227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b/>
                <w:lang w:val="sr-Cyrl-CS"/>
              </w:rPr>
            </w:pPr>
            <w:r w:rsidRPr="0072032D">
              <w:rPr>
                <w:b/>
                <w:lang w:val="sr-Cyrl-CS"/>
              </w:rPr>
              <w:t xml:space="preserve">Збирни подаци </w:t>
            </w:r>
            <w:r w:rsidRPr="0072032D">
              <w:rPr>
                <w:b/>
                <w:lang/>
              </w:rPr>
              <w:t xml:space="preserve">уметничке </w:t>
            </w:r>
            <w:r w:rsidRPr="0072032D">
              <w:rPr>
                <w:b/>
                <w:lang w:val="sr-Cyrl-CS"/>
              </w:rPr>
              <w:t xml:space="preserve"> активност наставника</w:t>
            </w:r>
          </w:p>
        </w:tc>
      </w:tr>
      <w:tr w:rsidR="003A5F3F" w:rsidRPr="0072032D" w:rsidTr="0072032D">
        <w:trPr>
          <w:trHeight w:val="227"/>
          <w:jc w:val="center"/>
        </w:trPr>
        <w:tc>
          <w:tcPr>
            <w:tcW w:w="278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rPr>
                <w:lang w:val="en-US"/>
              </w:rPr>
            </w:pPr>
            <w:r w:rsidRPr="0072032D">
              <w:rPr>
                <w:lang w:val="sr-Cyrl-CS"/>
              </w:rPr>
              <w:t>Укупан број цитата, без аутоцитата</w:t>
            </w:r>
            <w:r w:rsidRPr="0072032D">
              <w:rPr>
                <w:lang w:val="en-US"/>
              </w:rPr>
              <w:t xml:space="preserve">                  </w:t>
            </w:r>
            <w:r w:rsidRPr="0072032D">
              <w:rPr>
                <w:lang/>
              </w:rPr>
              <w:t xml:space="preserve"> </w:t>
            </w:r>
            <w:r w:rsidR="00496CF4" w:rsidRPr="0072032D">
              <w:rPr>
                <w:lang/>
              </w:rPr>
              <w:t xml:space="preserve">               </w:t>
            </w:r>
            <w:r w:rsidR="00322A69" w:rsidRPr="0072032D">
              <w:rPr>
                <w:lang w:val="sl-SI"/>
              </w:rPr>
              <w:t xml:space="preserve"> </w:t>
            </w:r>
            <w:r w:rsidR="00496CF4" w:rsidRPr="0072032D">
              <w:rPr>
                <w:lang/>
              </w:rPr>
              <w:t xml:space="preserve"> </w:t>
            </w:r>
            <w:r w:rsidRPr="0072032D">
              <w:rPr>
                <w:lang w:val="en-US"/>
              </w:rPr>
              <w:t>52</w:t>
            </w:r>
          </w:p>
        </w:tc>
        <w:tc>
          <w:tcPr>
            <w:tcW w:w="221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F3F" w:rsidRPr="0072032D" w:rsidRDefault="003A5F3F" w:rsidP="00647D22">
            <w:pPr>
              <w:jc w:val="both"/>
              <w:rPr>
                <w:b/>
                <w:lang w:val="sr-Cyrl-CS"/>
              </w:rPr>
            </w:pPr>
          </w:p>
        </w:tc>
      </w:tr>
      <w:tr w:rsidR="003A5F3F" w:rsidRPr="0072032D" w:rsidTr="0072032D">
        <w:trPr>
          <w:trHeight w:val="227"/>
          <w:jc w:val="center"/>
        </w:trPr>
        <w:tc>
          <w:tcPr>
            <w:tcW w:w="278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A47EDC">
            <w:pPr>
              <w:rPr>
                <w:lang w:val="sr-Cyrl-CS"/>
              </w:rPr>
            </w:pPr>
            <w:r w:rsidRPr="0072032D">
              <w:rPr>
                <w:lang w:val="sr-Cyrl-CS"/>
              </w:rPr>
              <w:t xml:space="preserve">Укупан број радова са SCI (или SSCI) листе                </w:t>
            </w:r>
            <w:r w:rsidR="00496CF4" w:rsidRPr="0072032D">
              <w:rPr>
                <w:lang w:val="en-US"/>
              </w:rPr>
              <w:t xml:space="preserve">   </w:t>
            </w:r>
            <w:r w:rsidR="00A47EDC">
              <w:rPr>
                <w:lang w:val="en-US"/>
              </w:rPr>
              <w:t xml:space="preserve"> </w:t>
            </w:r>
            <w:r w:rsidR="00496CF4" w:rsidRPr="0072032D">
              <w:rPr>
                <w:lang w:val="en-US"/>
              </w:rPr>
              <w:t xml:space="preserve">   </w:t>
            </w:r>
            <w:r w:rsidR="00A47EDC">
              <w:rPr>
                <w:lang w:val="en-US"/>
              </w:rPr>
              <w:t>1</w:t>
            </w:r>
            <w:r w:rsidRPr="0072032D">
              <w:rPr>
                <w:lang w:val="sr-Cyrl-CS"/>
              </w:rPr>
              <w:t xml:space="preserve">             </w:t>
            </w:r>
            <w:r w:rsidRPr="0072032D">
              <w:rPr>
                <w:lang w:val="en-US"/>
              </w:rPr>
              <w:t xml:space="preserve">  </w:t>
            </w:r>
          </w:p>
        </w:tc>
        <w:tc>
          <w:tcPr>
            <w:tcW w:w="221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F3F" w:rsidRPr="0072032D" w:rsidRDefault="003A5F3F" w:rsidP="00647D22">
            <w:pPr>
              <w:jc w:val="both"/>
              <w:rPr>
                <w:b/>
                <w:lang w:val="sr-Cyrl-CS"/>
              </w:rPr>
            </w:pP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278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rPr>
                <w:b/>
                <w:lang w:val="sr-Cyrl-CS"/>
              </w:rPr>
            </w:pPr>
            <w:r w:rsidRPr="0072032D">
              <w:rPr>
                <w:lang w:val="sr-Cyrl-CS"/>
              </w:rPr>
              <w:t xml:space="preserve">Тренутно учешће на пројектима                                          </w:t>
            </w:r>
            <w:r w:rsidR="00496CF4" w:rsidRPr="0072032D">
              <w:rPr>
                <w:lang w:val="en-US"/>
              </w:rPr>
              <w:t xml:space="preserve"> </w:t>
            </w:r>
            <w:r w:rsidRPr="0072032D">
              <w:rPr>
                <w:lang w:val="sr-Cyrl-CS"/>
              </w:rPr>
              <w:t xml:space="preserve">1         </w:t>
            </w:r>
          </w:p>
        </w:tc>
        <w:tc>
          <w:tcPr>
            <w:tcW w:w="11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b/>
                <w:lang w:val="sr-Cyrl-CS"/>
              </w:rPr>
            </w:pPr>
            <w:r w:rsidRPr="0072032D">
              <w:rPr>
                <w:lang w:val="sr-Cyrl-CS"/>
              </w:rPr>
              <w:t xml:space="preserve">Домаћи            </w:t>
            </w:r>
            <w:r w:rsidR="00AD017A" w:rsidRPr="0072032D">
              <w:rPr>
                <w:lang w:val="sr-Cyrl-CS"/>
              </w:rPr>
              <w:t xml:space="preserve">     </w:t>
            </w:r>
            <w:r w:rsidRPr="0072032D">
              <w:rPr>
                <w:lang w:val="sr-Cyrl-CS"/>
              </w:rPr>
              <w:t xml:space="preserve">  1</w:t>
            </w:r>
          </w:p>
        </w:tc>
        <w:tc>
          <w:tcPr>
            <w:tcW w:w="11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jc w:val="both"/>
              <w:rPr>
                <w:b/>
                <w:lang w:val="sr-Cyrl-CS"/>
              </w:rPr>
            </w:pPr>
            <w:r w:rsidRPr="0072032D">
              <w:rPr>
                <w:lang w:val="sr-Cyrl-CS"/>
              </w:rPr>
              <w:t>Међународни</w:t>
            </w:r>
          </w:p>
        </w:tc>
      </w:tr>
      <w:tr w:rsidR="00647D22" w:rsidRPr="0072032D" w:rsidTr="0072032D">
        <w:trPr>
          <w:trHeight w:val="227"/>
          <w:jc w:val="center"/>
        </w:trPr>
        <w:tc>
          <w:tcPr>
            <w:tcW w:w="278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rPr>
                <w:b/>
                <w:lang w:val="sr-Cyrl-CS"/>
              </w:rPr>
            </w:pPr>
            <w:r w:rsidRPr="0072032D">
              <w:rPr>
                <w:lang w:val="sr-Cyrl-CS"/>
              </w:rPr>
              <w:t>Усавршавања</w:t>
            </w:r>
          </w:p>
        </w:tc>
        <w:tc>
          <w:tcPr>
            <w:tcW w:w="11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F3F" w:rsidRPr="0072032D" w:rsidRDefault="003A5F3F" w:rsidP="00647D22">
            <w:pPr>
              <w:jc w:val="both"/>
              <w:rPr>
                <w:b/>
                <w:lang w:val="sr-Cyrl-CS"/>
              </w:rPr>
            </w:pPr>
          </w:p>
        </w:tc>
        <w:tc>
          <w:tcPr>
            <w:tcW w:w="11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F3F" w:rsidRPr="0072032D" w:rsidRDefault="003A5F3F" w:rsidP="00647D22">
            <w:pPr>
              <w:jc w:val="both"/>
              <w:rPr>
                <w:b/>
                <w:lang w:val="sr-Cyrl-CS"/>
              </w:rPr>
            </w:pPr>
          </w:p>
        </w:tc>
      </w:tr>
      <w:tr w:rsidR="003A5F3F" w:rsidRPr="0072032D" w:rsidTr="0072032D">
        <w:trPr>
          <w:trHeight w:val="227"/>
          <w:jc w:val="center"/>
        </w:trPr>
        <w:tc>
          <w:tcPr>
            <w:tcW w:w="278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rPr>
                <w:b/>
                <w:lang w:val="sr-Cyrl-CS"/>
              </w:rPr>
            </w:pPr>
            <w:r w:rsidRPr="0072032D">
              <w:rPr>
                <w:lang w:val="sr-Cyrl-CS"/>
              </w:rPr>
              <w:t>Други подаци које сматрате релевантним</w:t>
            </w:r>
          </w:p>
        </w:tc>
        <w:tc>
          <w:tcPr>
            <w:tcW w:w="221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F3F" w:rsidRPr="0072032D" w:rsidRDefault="003A5F3F" w:rsidP="00647D22">
            <w:pPr>
              <w:jc w:val="both"/>
              <w:rPr>
                <w:b/>
                <w:lang w:val="sr-Cyrl-CS"/>
              </w:rPr>
            </w:pPr>
          </w:p>
        </w:tc>
      </w:tr>
      <w:tr w:rsidR="003A5F3F" w:rsidRPr="0072032D" w:rsidTr="0072032D">
        <w:trPr>
          <w:trHeight w:val="227"/>
          <w:jc w:val="center"/>
        </w:trPr>
        <w:tc>
          <w:tcPr>
            <w:tcW w:w="278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5F3F" w:rsidRPr="0072032D" w:rsidRDefault="003A5F3F" w:rsidP="00647D22">
            <w:pPr>
              <w:rPr>
                <w:b/>
                <w:lang w:val="sr-Cyrl-CS"/>
              </w:rPr>
            </w:pPr>
            <w:r w:rsidRPr="0072032D">
              <w:rPr>
                <w:lang w:val="sr-Cyrl-CS"/>
              </w:rPr>
              <w:t>Максимална дужине несме бити већа од  2 странице А4</w:t>
            </w:r>
          </w:p>
        </w:tc>
        <w:tc>
          <w:tcPr>
            <w:tcW w:w="221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F3F" w:rsidRPr="0072032D" w:rsidRDefault="003A5F3F" w:rsidP="00647D22">
            <w:pPr>
              <w:jc w:val="both"/>
              <w:rPr>
                <w:b/>
                <w:lang w:val="sr-Cyrl-CS"/>
              </w:rPr>
            </w:pPr>
          </w:p>
        </w:tc>
      </w:tr>
    </w:tbl>
    <w:p w:rsidR="003A5F3F" w:rsidRPr="0072032D" w:rsidRDefault="003A5F3F" w:rsidP="00647D22">
      <w:pPr>
        <w:jc w:val="both"/>
        <w:rPr>
          <w:lang/>
        </w:rPr>
      </w:pPr>
    </w:p>
    <w:p w:rsidR="003A5F3F" w:rsidRPr="0072032D" w:rsidRDefault="003A5F3F" w:rsidP="00647D22">
      <w:pPr>
        <w:jc w:val="both"/>
        <w:rPr>
          <w:b/>
          <w:lang w:val="en-US"/>
        </w:rPr>
      </w:pPr>
    </w:p>
    <w:p w:rsidR="003A5F3F" w:rsidRPr="0072032D" w:rsidRDefault="003A5F3F" w:rsidP="00647D22">
      <w:pPr>
        <w:jc w:val="both"/>
        <w:rPr>
          <w:b/>
          <w:lang w:val="en-US"/>
        </w:rPr>
      </w:pPr>
    </w:p>
    <w:p w:rsidR="00E30099" w:rsidRPr="0072032D" w:rsidRDefault="00E30099" w:rsidP="00647D22">
      <w:pPr>
        <w:jc w:val="both"/>
      </w:pPr>
    </w:p>
    <w:sectPr w:rsidR="00E30099" w:rsidRPr="0072032D" w:rsidSect="003A5F3F">
      <w:pgSz w:w="11907" w:h="16840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A5F3F"/>
    <w:rsid w:val="00251A77"/>
    <w:rsid w:val="00322A69"/>
    <w:rsid w:val="003A5F3F"/>
    <w:rsid w:val="00496CF4"/>
    <w:rsid w:val="004C78F7"/>
    <w:rsid w:val="00647D22"/>
    <w:rsid w:val="0072032D"/>
    <w:rsid w:val="007A3F70"/>
    <w:rsid w:val="00A47EDC"/>
    <w:rsid w:val="00AD017A"/>
    <w:rsid w:val="00BE64F8"/>
    <w:rsid w:val="00E300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F3F"/>
    <w:pPr>
      <w:widowControl w:val="0"/>
      <w:autoSpaceDE w:val="0"/>
      <w:autoSpaceDN w:val="0"/>
      <w:adjustRightInd w:val="0"/>
    </w:pPr>
    <w:rPr>
      <w:rFonts w:ascii="Times New Roman" w:eastAsia="Cambria" w:hAnsi="Times New Roman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378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698991-1F1A-4825-9407-4BE0D4FE1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848</Words>
  <Characters>4834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Gligorijevic</dc:creator>
  <cp:lastModifiedBy>Vinko Lepojevic</cp:lastModifiedBy>
  <cp:revision>2</cp:revision>
  <cp:lastPrinted>2020-07-09T08:46:00Z</cp:lastPrinted>
  <dcterms:created xsi:type="dcterms:W3CDTF">2021-05-25T12:49:00Z</dcterms:created>
  <dcterms:modified xsi:type="dcterms:W3CDTF">2021-05-25T12:49:00Z</dcterms:modified>
</cp:coreProperties>
</file>